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7A6E9" w14:textId="77777777" w:rsidR="00A94BB1" w:rsidRDefault="00D77D5F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77A719" wp14:editId="3F77A71A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2031473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3F77A6EA" w14:textId="77777777" w:rsidR="002B41AB" w:rsidRPr="007152B2" w:rsidRDefault="00D77D5F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3F77A6EB" w14:textId="77777777" w:rsidR="00B136AC" w:rsidRDefault="00D77D5F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3F77A6EC" w14:textId="77777777" w:rsidR="00455EF8" w:rsidRDefault="00D45299">
      <w:pPr>
        <w:rPr>
          <w:color w:val="000000"/>
        </w:rPr>
      </w:pPr>
    </w:p>
    <w:p w14:paraId="3F77A6ED" w14:textId="77777777" w:rsidR="00455EF8" w:rsidRDefault="00D45299">
      <w:pPr>
        <w:rPr>
          <w:color w:val="000000"/>
        </w:rPr>
      </w:pPr>
    </w:p>
    <w:p w14:paraId="3F77A6F0" w14:textId="77777777" w:rsidR="00455EF8" w:rsidRDefault="00D45299">
      <w:pPr>
        <w:rPr>
          <w:color w:val="000000"/>
        </w:rPr>
      </w:pPr>
    </w:p>
    <w:p w14:paraId="3F77A6F1" w14:textId="77777777" w:rsidR="002B41AB" w:rsidRPr="00A50C49" w:rsidRDefault="00D77D5F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406-01/21-01/7</w:t>
      </w:r>
      <w:r w:rsidRPr="00A50C49">
        <w:rPr>
          <w:color w:val="000000"/>
        </w:rPr>
        <w:fldChar w:fldCharType="end"/>
      </w:r>
      <w:bookmarkEnd w:id="1"/>
    </w:p>
    <w:p w14:paraId="3F77A6F2" w14:textId="77777777" w:rsidR="002B41AB" w:rsidRPr="00A50C49" w:rsidRDefault="00D77D5F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538-02-3-3/38-21-3</w:t>
      </w:r>
      <w:r w:rsidRPr="00A50C49">
        <w:rPr>
          <w:color w:val="000000"/>
        </w:rPr>
        <w:fldChar w:fldCharType="end"/>
      </w:r>
      <w:bookmarkEnd w:id="2"/>
    </w:p>
    <w:p w14:paraId="3F77A6F3" w14:textId="0B043FCE" w:rsidR="002B41AB" w:rsidRPr="00A50C49" w:rsidRDefault="00D77D5F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</w:t>
      </w:r>
      <w:r w:rsidR="00D45299">
        <w:rPr>
          <w:color w:val="000000"/>
        </w:rPr>
        <w:t>7</w:t>
      </w:r>
      <w:r w:rsidRPr="00A50C49">
        <w:rPr>
          <w:color w:val="000000"/>
        </w:rPr>
        <w:t>. veljače 2021.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3F77A6F4" w14:textId="77777777" w:rsidR="002B41AB" w:rsidRPr="00A50C49" w:rsidRDefault="00D45299">
      <w:pPr>
        <w:rPr>
          <w:color w:val="000000"/>
        </w:rPr>
      </w:pPr>
    </w:p>
    <w:p w14:paraId="578CB5B0" w14:textId="4C231261" w:rsidR="00D77D5F" w:rsidRDefault="00D77D5F" w:rsidP="00D77D5F">
      <w:pPr>
        <w:rPr>
          <w:b/>
          <w:color w:val="000000"/>
        </w:rPr>
      </w:pPr>
    </w:p>
    <w:p w14:paraId="7884ED39" w14:textId="77777777" w:rsidR="00D77D5F" w:rsidRPr="00F15B4E" w:rsidRDefault="00D77D5F" w:rsidP="00D77D5F">
      <w:pPr>
        <w:rPr>
          <w:b/>
          <w:color w:val="000000"/>
        </w:rPr>
      </w:pPr>
    </w:p>
    <w:p w14:paraId="2264EE9F" w14:textId="77777777" w:rsidR="00D77D5F" w:rsidRPr="00F15B4E" w:rsidRDefault="00D77D5F" w:rsidP="00D77D5F">
      <w:pPr>
        <w:ind w:left="4248" w:firstLine="708"/>
        <w:jc w:val="center"/>
        <w:rPr>
          <w:b/>
          <w:color w:val="000000"/>
        </w:rPr>
      </w:pPr>
      <w:r w:rsidRPr="00F15B4E">
        <w:rPr>
          <w:b/>
          <w:color w:val="000000"/>
        </w:rPr>
        <w:t>GOSPODARSKIM SUBJEKTIMA</w:t>
      </w:r>
    </w:p>
    <w:p w14:paraId="1522FC44" w14:textId="77777777" w:rsidR="00D77D5F" w:rsidRPr="00F15B4E" w:rsidRDefault="00D77D5F" w:rsidP="00D77D5F">
      <w:pPr>
        <w:ind w:left="5664" w:firstLine="708"/>
        <w:rPr>
          <w:color w:val="000000"/>
        </w:rPr>
      </w:pPr>
      <w:r w:rsidRPr="00F15B4E">
        <w:rPr>
          <w:b/>
        </w:rPr>
        <w:t>-  svima –</w:t>
      </w:r>
    </w:p>
    <w:p w14:paraId="7A348083" w14:textId="77777777" w:rsidR="00D77D5F" w:rsidRPr="00F15B4E" w:rsidRDefault="00D77D5F" w:rsidP="00D77D5F"/>
    <w:p w14:paraId="4B330A30" w14:textId="77777777" w:rsidR="00D77D5F" w:rsidRPr="00F15B4E" w:rsidRDefault="00D77D5F" w:rsidP="00D77D5F"/>
    <w:p w14:paraId="001AC329" w14:textId="77777777" w:rsidR="00D77D5F" w:rsidRPr="00F15B4E" w:rsidRDefault="00D77D5F" w:rsidP="00D77D5F">
      <w:pPr>
        <w:jc w:val="center"/>
        <w:rPr>
          <w:b/>
        </w:rPr>
      </w:pPr>
      <w:r w:rsidRPr="00F15B4E">
        <w:rPr>
          <w:b/>
        </w:rPr>
        <w:t>POZIV NA DOSTAVU PONUDE</w:t>
      </w:r>
    </w:p>
    <w:p w14:paraId="1DBDA8B4" w14:textId="77777777" w:rsidR="00D77D5F" w:rsidRPr="00F15B4E" w:rsidRDefault="00D77D5F" w:rsidP="00D77D5F">
      <w:pPr>
        <w:jc w:val="center"/>
        <w:rPr>
          <w:b/>
        </w:rPr>
      </w:pPr>
      <w:r w:rsidRPr="00F15B4E">
        <w:rPr>
          <w:b/>
          <w:lang w:val="en-US"/>
        </w:rPr>
        <w:t xml:space="preserve">ZA </w:t>
      </w:r>
      <w:r w:rsidRPr="00690ECD">
        <w:rPr>
          <w:b/>
        </w:rPr>
        <w:t>USLUGE PRETHODNOG VREDNOVANJA NACIONALNOG PLANA RAZVOJA OTOKA ZA RAZDOBLJE OD 2021. DO 2027.</w:t>
      </w:r>
    </w:p>
    <w:p w14:paraId="0FFDCCB3" w14:textId="77777777" w:rsidR="00D77D5F" w:rsidRPr="00F15B4E" w:rsidRDefault="00D77D5F" w:rsidP="00D77D5F">
      <w:pPr>
        <w:jc w:val="center"/>
        <w:rPr>
          <w:b/>
        </w:rPr>
      </w:pPr>
    </w:p>
    <w:p w14:paraId="16A29F95" w14:textId="77777777" w:rsidR="00D77D5F" w:rsidRPr="00F15B4E" w:rsidRDefault="00D77D5F" w:rsidP="00D77D5F">
      <w:pPr>
        <w:rPr>
          <w:b/>
        </w:rPr>
      </w:pPr>
    </w:p>
    <w:p w14:paraId="77D0E593" w14:textId="77777777" w:rsidR="00D77D5F" w:rsidRPr="00F15B4E" w:rsidRDefault="00D77D5F" w:rsidP="00D77D5F">
      <w:r w:rsidRPr="00F15B4E">
        <w:rPr>
          <w:b/>
        </w:rPr>
        <w:t>Naručitelj:</w:t>
      </w:r>
      <w:r w:rsidRPr="00F15B4E">
        <w:t xml:space="preserve"> Ministarstvo regionalnoga razvoja i fondova Europske unije.</w:t>
      </w:r>
    </w:p>
    <w:p w14:paraId="24043F6D" w14:textId="77777777" w:rsidR="00D77D5F" w:rsidRPr="00F15B4E" w:rsidRDefault="00D77D5F" w:rsidP="00D77D5F"/>
    <w:p w14:paraId="5201F85C" w14:textId="77777777" w:rsidR="00D77D5F" w:rsidRPr="00F15B4E" w:rsidRDefault="00D77D5F" w:rsidP="00D77D5F">
      <w:pPr>
        <w:jc w:val="both"/>
      </w:pPr>
      <w:r w:rsidRPr="00F15B4E">
        <w:rPr>
          <w:b/>
        </w:rPr>
        <w:t xml:space="preserve">Vrsta postupka javne nabave: </w:t>
      </w:r>
      <w:r w:rsidRPr="00F15B4E">
        <w:t>Jednostavna nabava u skladu s člankom 15. Zakona o javnoj nabavi („Narodne novine“, broj 120/16).</w:t>
      </w:r>
    </w:p>
    <w:p w14:paraId="30A1D15E" w14:textId="77777777" w:rsidR="00D77D5F" w:rsidRPr="00F15B4E" w:rsidRDefault="00D77D5F" w:rsidP="00D77D5F">
      <w:pPr>
        <w:rPr>
          <w:b/>
        </w:rPr>
      </w:pPr>
    </w:p>
    <w:p w14:paraId="4AE9C4DC" w14:textId="77777777" w:rsidR="00D77D5F" w:rsidRPr="00F15B4E" w:rsidRDefault="00D77D5F" w:rsidP="00D77D5F">
      <w:pPr>
        <w:jc w:val="both"/>
      </w:pPr>
      <w:r w:rsidRPr="00F15B4E">
        <w:rPr>
          <w:b/>
        </w:rPr>
        <w:t>Naziv predmeta nabave:</w:t>
      </w:r>
      <w:r w:rsidRPr="00F15B4E">
        <w:t xml:space="preserve"> </w:t>
      </w:r>
      <w:r w:rsidRPr="00690ECD">
        <w:t>Usluge prethodnog vrednovanja Nacionalnog plana razvoja otoka za razdoblje od 2021. do 2027</w:t>
      </w:r>
      <w:r w:rsidRPr="00F15B4E">
        <w:t>.</w:t>
      </w:r>
    </w:p>
    <w:p w14:paraId="0532113B" w14:textId="77777777" w:rsidR="00D77D5F" w:rsidRPr="00F15B4E" w:rsidRDefault="00D77D5F" w:rsidP="00D77D5F">
      <w:pPr>
        <w:jc w:val="both"/>
      </w:pPr>
    </w:p>
    <w:p w14:paraId="6CCBA7B9" w14:textId="77777777" w:rsidR="00D77D5F" w:rsidRPr="00F15B4E" w:rsidRDefault="00D77D5F" w:rsidP="00D77D5F">
      <w:pPr>
        <w:jc w:val="both"/>
        <w:rPr>
          <w:b/>
        </w:rPr>
      </w:pPr>
      <w:r w:rsidRPr="00F15B4E">
        <w:rPr>
          <w:b/>
        </w:rPr>
        <w:t xml:space="preserve">Opis predmeta nabave: </w:t>
      </w:r>
      <w:r w:rsidRPr="00F15B4E">
        <w:rPr>
          <w:bCs/>
        </w:rPr>
        <w:t xml:space="preserve">Detaljan Opis poslova nalazi se u </w:t>
      </w:r>
      <w:r w:rsidRPr="00587B77">
        <w:rPr>
          <w:bCs/>
        </w:rPr>
        <w:t>Prilogu 3. o</w:t>
      </w:r>
      <w:r w:rsidRPr="00F15B4E">
        <w:rPr>
          <w:bCs/>
        </w:rPr>
        <w:t>voga Poziva.</w:t>
      </w:r>
    </w:p>
    <w:p w14:paraId="5BEE5340" w14:textId="77777777" w:rsidR="00D77D5F" w:rsidRPr="00F15B4E" w:rsidRDefault="00D77D5F" w:rsidP="00D77D5F">
      <w:pPr>
        <w:rPr>
          <w:b/>
        </w:rPr>
      </w:pPr>
    </w:p>
    <w:p w14:paraId="60FC9F95" w14:textId="77777777" w:rsidR="00D77D5F" w:rsidRPr="00F15B4E" w:rsidRDefault="00D77D5F" w:rsidP="00D77D5F">
      <w:r w:rsidRPr="00F15B4E">
        <w:rPr>
          <w:b/>
        </w:rPr>
        <w:t xml:space="preserve">Procijenjena vrijednost nabave: </w:t>
      </w:r>
      <w:r>
        <w:t>150</w:t>
      </w:r>
      <w:r w:rsidRPr="00F15B4E">
        <w:t>.000,00 kuna bez PDV-a.</w:t>
      </w:r>
    </w:p>
    <w:p w14:paraId="5682EF18" w14:textId="77777777" w:rsidR="00D77D5F" w:rsidRPr="00F15B4E" w:rsidRDefault="00D77D5F" w:rsidP="00D77D5F"/>
    <w:p w14:paraId="781B4EFF" w14:textId="77777777" w:rsidR="00D77D5F" w:rsidRPr="00F15B4E" w:rsidRDefault="00D77D5F" w:rsidP="00D77D5F">
      <w:r w:rsidRPr="00F15B4E">
        <w:rPr>
          <w:b/>
          <w:bCs/>
        </w:rPr>
        <w:t xml:space="preserve">Evidencijski broj nabave: </w:t>
      </w:r>
      <w:r w:rsidRPr="00F15B4E">
        <w:t>JN-U-</w:t>
      </w:r>
      <w:r>
        <w:t>72</w:t>
      </w:r>
      <w:r w:rsidRPr="00F15B4E">
        <w:t>/2</w:t>
      </w:r>
      <w:r>
        <w:t>1</w:t>
      </w:r>
      <w:r w:rsidRPr="00F15B4E">
        <w:t>.</w:t>
      </w:r>
    </w:p>
    <w:p w14:paraId="4AB28053" w14:textId="77777777" w:rsidR="00D77D5F" w:rsidRPr="00F15B4E" w:rsidRDefault="00D77D5F" w:rsidP="00D77D5F"/>
    <w:p w14:paraId="3CF1DB60" w14:textId="77777777" w:rsidR="00D77D5F" w:rsidRPr="00F15B4E" w:rsidRDefault="00D77D5F" w:rsidP="00D77D5F">
      <w:pPr>
        <w:keepNext/>
        <w:keepLines/>
        <w:jc w:val="both"/>
        <w:outlineLvl w:val="0"/>
        <w:rPr>
          <w:rFonts w:eastAsia="SimSun"/>
          <w:color w:val="000000"/>
        </w:rPr>
      </w:pPr>
      <w:bookmarkStart w:id="4" w:name="_Toc477513046"/>
      <w:bookmarkStart w:id="5" w:name="_Toc489435921"/>
      <w:r w:rsidRPr="00F15B4E">
        <w:rPr>
          <w:rFonts w:eastAsia="Calibri"/>
          <w:b/>
          <w:bCs/>
          <w:kern w:val="32"/>
          <w:lang w:val="pl-PL"/>
        </w:rPr>
        <w:t xml:space="preserve">Rok </w:t>
      </w:r>
      <w:bookmarkEnd w:id="4"/>
      <w:r w:rsidRPr="00F15B4E">
        <w:rPr>
          <w:b/>
          <w:bCs/>
          <w:kern w:val="32"/>
        </w:rPr>
        <w:t>početka i završetka izvršenja ugovora</w:t>
      </w:r>
      <w:bookmarkEnd w:id="5"/>
      <w:r w:rsidRPr="00F15B4E">
        <w:rPr>
          <w:b/>
          <w:bCs/>
          <w:kern w:val="32"/>
        </w:rPr>
        <w:t>:</w:t>
      </w:r>
      <w:bookmarkStart w:id="6" w:name="_Toc477513045"/>
      <w:bookmarkStart w:id="7" w:name="_Toc489435920"/>
      <w:r w:rsidRPr="00F15B4E">
        <w:rPr>
          <w:b/>
          <w:bCs/>
          <w:kern w:val="32"/>
        </w:rPr>
        <w:t xml:space="preserve"> </w:t>
      </w:r>
      <w:r w:rsidRPr="00F15B4E">
        <w:rPr>
          <w:rFonts w:eastAsia="SimSun"/>
          <w:color w:val="000000"/>
        </w:rPr>
        <w:t xml:space="preserve">Gospodarski subjekt obvezan je početi sa izvršenjem ugovora po potpisu istoga, a rok izvršenja ugovora je </w:t>
      </w:r>
      <w:r>
        <w:rPr>
          <w:rFonts w:eastAsia="SimSun"/>
          <w:color w:val="000000"/>
        </w:rPr>
        <w:t>60</w:t>
      </w:r>
      <w:r w:rsidRPr="00F15B4E">
        <w:rPr>
          <w:rFonts w:eastAsia="SimSun"/>
          <w:color w:val="000000"/>
        </w:rPr>
        <w:t xml:space="preserve"> kalendarskih dana</w:t>
      </w:r>
      <w:r>
        <w:rPr>
          <w:rFonts w:eastAsia="SimSun"/>
          <w:color w:val="000000"/>
        </w:rPr>
        <w:t>.</w:t>
      </w:r>
    </w:p>
    <w:bookmarkEnd w:id="6"/>
    <w:bookmarkEnd w:id="7"/>
    <w:p w14:paraId="2579C8F2" w14:textId="77777777" w:rsidR="00D77D5F" w:rsidRPr="00F15B4E" w:rsidRDefault="00D77D5F" w:rsidP="00D77D5F">
      <w:pPr>
        <w:jc w:val="both"/>
        <w:rPr>
          <w:b/>
        </w:rPr>
      </w:pPr>
    </w:p>
    <w:p w14:paraId="4C1EA1F0" w14:textId="77777777" w:rsidR="00D77D5F" w:rsidRPr="00F15B4E" w:rsidRDefault="00D77D5F" w:rsidP="00D77D5F">
      <w:pPr>
        <w:shd w:val="clear" w:color="auto" w:fill="FFFFFF"/>
        <w:jc w:val="both"/>
      </w:pPr>
      <w:r w:rsidRPr="00F15B4E">
        <w:rPr>
          <w:b/>
        </w:rPr>
        <w:t>Kriterij za odabir ponude:</w:t>
      </w:r>
      <w:r w:rsidRPr="00F15B4E">
        <w:t xml:space="preserve"> Najniža cijena.</w:t>
      </w:r>
    </w:p>
    <w:p w14:paraId="4E374C9A" w14:textId="77777777" w:rsidR="00D77D5F" w:rsidRPr="00F15B4E" w:rsidRDefault="00D77D5F" w:rsidP="00D77D5F">
      <w:pPr>
        <w:jc w:val="both"/>
        <w:rPr>
          <w:b/>
        </w:rPr>
      </w:pPr>
    </w:p>
    <w:p w14:paraId="3A8296AC" w14:textId="77777777" w:rsidR="00D77D5F" w:rsidRPr="00F15B4E" w:rsidRDefault="00D77D5F" w:rsidP="00D77D5F">
      <w:pPr>
        <w:jc w:val="both"/>
        <w:rPr>
          <w:b/>
        </w:rPr>
      </w:pPr>
      <w:r w:rsidRPr="00F15B4E">
        <w:rPr>
          <w:b/>
        </w:rPr>
        <w:t>Gospodarski subjekt</w:t>
      </w:r>
      <w:r w:rsidRPr="00F15B4E">
        <w:t xml:space="preserve"> </w:t>
      </w:r>
      <w:r w:rsidRPr="00F15B4E">
        <w:rPr>
          <w:b/>
        </w:rPr>
        <w:t>je u ponudi dužan dostaviti sljedeće:</w:t>
      </w:r>
    </w:p>
    <w:p w14:paraId="3EDB1F73" w14:textId="77777777" w:rsidR="00D77D5F" w:rsidRPr="00F15B4E" w:rsidRDefault="00D77D5F" w:rsidP="00D77D5F">
      <w:pPr>
        <w:numPr>
          <w:ilvl w:val="0"/>
          <w:numId w:val="1"/>
        </w:numPr>
        <w:ind w:left="357" w:hanging="357"/>
        <w:contextualSpacing/>
        <w:jc w:val="both"/>
      </w:pPr>
      <w:r w:rsidRPr="00F15B4E">
        <w:t>Popunjen Ponudbeni list s upisanom cijenom ponude, iz Priloga 1. ovog Poziva</w:t>
      </w:r>
    </w:p>
    <w:p w14:paraId="775245E2" w14:textId="77777777" w:rsidR="00D77D5F" w:rsidRPr="00F15B4E" w:rsidRDefault="00D77D5F" w:rsidP="00D77D5F">
      <w:pPr>
        <w:numPr>
          <w:ilvl w:val="0"/>
          <w:numId w:val="1"/>
        </w:numPr>
        <w:ind w:left="357" w:hanging="357"/>
        <w:contextualSpacing/>
        <w:jc w:val="both"/>
      </w:pPr>
      <w:r w:rsidRPr="00F15B4E">
        <w:t>Potvrdu Porezne uprave - dokaz o ispunjenim obvezama plaćanja dospjelih poreznih obveza i obveza za mirovinsko i zdravstveno osiguranje. Sadržani podaci u Potvrdi moraju odgovarati stvarnom činjeničnom stanju u trenutku dostave ponude</w:t>
      </w:r>
    </w:p>
    <w:p w14:paraId="2A4FD767" w14:textId="77777777" w:rsidR="00D77D5F" w:rsidRDefault="00D77D5F" w:rsidP="00D77D5F">
      <w:pPr>
        <w:numPr>
          <w:ilvl w:val="0"/>
          <w:numId w:val="1"/>
        </w:numPr>
        <w:ind w:left="357" w:hanging="357"/>
        <w:contextualSpacing/>
        <w:jc w:val="both"/>
      </w:pPr>
      <w:r w:rsidRPr="00F15B4E">
        <w:t xml:space="preserve">Popunjen </w:t>
      </w:r>
      <w:r w:rsidRPr="00587B77">
        <w:t>Troškovnik iz Priloga 2.</w:t>
      </w:r>
      <w:r w:rsidRPr="00F15B4E">
        <w:t xml:space="preserve"> ovog poziva</w:t>
      </w:r>
    </w:p>
    <w:p w14:paraId="54075E43" w14:textId="6BFBD041" w:rsidR="00D77D5F" w:rsidRPr="00014A9E" w:rsidRDefault="00D77D5F" w:rsidP="00D77D5F">
      <w:pPr>
        <w:numPr>
          <w:ilvl w:val="0"/>
          <w:numId w:val="1"/>
        </w:numPr>
        <w:ind w:left="357" w:hanging="357"/>
        <w:contextualSpacing/>
        <w:jc w:val="both"/>
        <w:rPr>
          <w:bCs/>
          <w:iCs/>
        </w:rPr>
      </w:pPr>
      <w:r w:rsidRPr="00014A9E">
        <w:rPr>
          <w:bCs/>
          <w:iCs/>
        </w:rPr>
        <w:t>Popunjena Izjava o odgovornim osobama, iz Prilog</w:t>
      </w:r>
      <w:r>
        <w:rPr>
          <w:bCs/>
          <w:iCs/>
        </w:rPr>
        <w:t>a</w:t>
      </w:r>
      <w:r w:rsidRPr="00014A9E">
        <w:rPr>
          <w:bCs/>
          <w:iCs/>
        </w:rPr>
        <w:t xml:space="preserve"> </w:t>
      </w:r>
      <w:r>
        <w:rPr>
          <w:bCs/>
          <w:iCs/>
        </w:rPr>
        <w:t>4</w:t>
      </w:r>
      <w:r w:rsidRPr="00014A9E">
        <w:rPr>
          <w:bCs/>
          <w:iCs/>
        </w:rPr>
        <w:t>. ovog Poziva</w:t>
      </w:r>
    </w:p>
    <w:p w14:paraId="39B813FF" w14:textId="77777777" w:rsidR="00D77D5F" w:rsidRPr="00F15B4E" w:rsidRDefault="00D77D5F" w:rsidP="00D77D5F">
      <w:pPr>
        <w:numPr>
          <w:ilvl w:val="0"/>
          <w:numId w:val="1"/>
        </w:numPr>
        <w:ind w:left="357" w:hanging="357"/>
        <w:contextualSpacing/>
        <w:jc w:val="both"/>
      </w:pPr>
      <w:r w:rsidRPr="00F15B4E">
        <w:t xml:space="preserve">Životopis u </w:t>
      </w:r>
      <w:proofErr w:type="spellStart"/>
      <w:r w:rsidRPr="00F15B4E">
        <w:t>Europass</w:t>
      </w:r>
      <w:proofErr w:type="spellEnd"/>
      <w:r w:rsidRPr="00F15B4E">
        <w:t xml:space="preserve"> formatu kojim Ponuditelj dokazuje ispunjavanje svih kriterija iz Opisa posla.</w:t>
      </w:r>
    </w:p>
    <w:p w14:paraId="65E3E770" w14:textId="77777777" w:rsidR="00D77D5F" w:rsidRPr="00F15B4E" w:rsidRDefault="00D77D5F" w:rsidP="00D77D5F">
      <w:pPr>
        <w:contextualSpacing/>
        <w:jc w:val="both"/>
      </w:pPr>
    </w:p>
    <w:p w14:paraId="7332B0AA" w14:textId="77777777" w:rsidR="00D77D5F" w:rsidRPr="00F15B4E" w:rsidRDefault="00D77D5F" w:rsidP="00D77D5F">
      <w:pPr>
        <w:jc w:val="both"/>
      </w:pPr>
      <w:r w:rsidRPr="00F15B4E">
        <w:rPr>
          <w:b/>
          <w:bCs/>
        </w:rPr>
        <w:t xml:space="preserve">Jezik i pismo na kojem se izrađuje ponuda ili njezin dio: </w:t>
      </w:r>
      <w:r w:rsidRPr="00F15B4E">
        <w:t>Ponude se moraju izraditi na hrvatskom jeziku i latiničnom pismu.</w:t>
      </w:r>
    </w:p>
    <w:p w14:paraId="7AB0690F" w14:textId="77777777" w:rsidR="00D77D5F" w:rsidRPr="00F15B4E" w:rsidRDefault="00D77D5F" w:rsidP="00D77D5F">
      <w:pPr>
        <w:ind w:left="142" w:hanging="142"/>
        <w:jc w:val="both"/>
      </w:pPr>
    </w:p>
    <w:p w14:paraId="5CBB55AA" w14:textId="77777777" w:rsidR="00D77D5F" w:rsidRPr="00F15B4E" w:rsidRDefault="00D77D5F" w:rsidP="00D77D5F">
      <w:pPr>
        <w:jc w:val="both"/>
        <w:rPr>
          <w:rFonts w:eastAsia="SimSun"/>
        </w:rPr>
      </w:pPr>
      <w:r w:rsidRPr="00F15B4E">
        <w:rPr>
          <w:b/>
        </w:rPr>
        <w:t>Rok valjanosti ponude:</w:t>
      </w:r>
      <w:r w:rsidRPr="00F15B4E">
        <w:t xml:space="preserve">  </w:t>
      </w:r>
      <w:r w:rsidRPr="00F15B4E">
        <w:rPr>
          <w:rFonts w:eastAsia="SimSun"/>
        </w:rPr>
        <w:t xml:space="preserve">Rok valjanosti ponude </w:t>
      </w:r>
      <w:r w:rsidRPr="00F15B4E">
        <w:t xml:space="preserve">ne može biti kraći od </w:t>
      </w:r>
      <w:r w:rsidRPr="00F15B4E">
        <w:rPr>
          <w:rFonts w:eastAsia="SimSun"/>
          <w:b/>
        </w:rPr>
        <w:t>30 dana</w:t>
      </w:r>
      <w:r w:rsidRPr="00F15B4E">
        <w:rPr>
          <w:rFonts w:eastAsia="SimSun"/>
        </w:rPr>
        <w:t xml:space="preserve"> od dana isteka roka za dostavu ponuda.</w:t>
      </w:r>
    </w:p>
    <w:p w14:paraId="19D24648" w14:textId="77777777" w:rsidR="00D77D5F" w:rsidRPr="00F15B4E" w:rsidRDefault="00D77D5F" w:rsidP="00D77D5F">
      <w:pPr>
        <w:jc w:val="both"/>
        <w:rPr>
          <w:rFonts w:eastAsia="SimSun"/>
        </w:rPr>
      </w:pPr>
    </w:p>
    <w:p w14:paraId="32DF04BC" w14:textId="77777777" w:rsidR="00D77D5F" w:rsidRPr="00F15B4E" w:rsidRDefault="00D77D5F" w:rsidP="00D77D5F">
      <w:pPr>
        <w:keepNext/>
        <w:jc w:val="both"/>
        <w:outlineLvl w:val="0"/>
        <w:rPr>
          <w:b/>
        </w:rPr>
      </w:pPr>
      <w:r w:rsidRPr="00F15B4E">
        <w:rPr>
          <w:b/>
          <w:bCs/>
          <w:kern w:val="32"/>
          <w:szCs w:val="32"/>
        </w:rPr>
        <w:t>Cijena, rok, način i uvjeti plaćanja</w:t>
      </w:r>
      <w:r w:rsidRPr="00F15B4E">
        <w:rPr>
          <w:b/>
        </w:rPr>
        <w:t>:</w:t>
      </w:r>
    </w:p>
    <w:p w14:paraId="30C56C33" w14:textId="77777777" w:rsidR="00D77D5F" w:rsidRPr="00F15B4E" w:rsidRDefault="00D77D5F" w:rsidP="00D77D5F">
      <w:pPr>
        <w:jc w:val="both"/>
        <w:rPr>
          <w:rFonts w:eastAsia="Calibri"/>
          <w:lang w:eastAsia="en-US"/>
        </w:rPr>
      </w:pPr>
      <w:r w:rsidRPr="00F15B4E">
        <w:rPr>
          <w:color w:val="414145"/>
        </w:rPr>
        <w:t>Cijena ponude izražava se u kunama</w:t>
      </w:r>
      <w:r w:rsidRPr="00F15B4E">
        <w:rPr>
          <w:rFonts w:ascii="Arial" w:hAnsi="Arial" w:cs="Arial"/>
          <w:color w:val="414145"/>
          <w:sz w:val="21"/>
          <w:szCs w:val="21"/>
        </w:rPr>
        <w:t xml:space="preserve">. </w:t>
      </w:r>
      <w:r w:rsidRPr="00F15B4E">
        <w:rPr>
          <w:rFonts w:eastAsia="Calibri"/>
          <w:lang w:eastAsia="en-US"/>
        </w:rPr>
        <w:t>U cijenu ponude bez PDV-a uračunavaju se svi troškovi i popusti ponuditelja, cijenu ponude potrebno je prikazati na način da se iskaže redom: cijena ponude bez PDV-a, iznos PDV-a, cijena ponude s PDV-om.</w:t>
      </w:r>
    </w:p>
    <w:p w14:paraId="20D4BA72" w14:textId="77777777" w:rsidR="00D77D5F" w:rsidRPr="00F15B4E" w:rsidRDefault="00D77D5F" w:rsidP="00D77D5F">
      <w:pPr>
        <w:rPr>
          <w:rFonts w:eastAsia="Calibri"/>
          <w:highlight w:val="yellow"/>
          <w:lang w:eastAsia="en-US"/>
        </w:rPr>
      </w:pPr>
    </w:p>
    <w:p w14:paraId="1C0159B2" w14:textId="77777777" w:rsidR="00D77D5F" w:rsidRPr="00F15B4E" w:rsidRDefault="00D77D5F" w:rsidP="00D77D5F">
      <w:pPr>
        <w:jc w:val="both"/>
      </w:pPr>
      <w:r w:rsidRPr="00F15B4E">
        <w:t>Naručitelj će plaćanje vršiti jednokratno, na kraju zadatka, nakon dostave i odobrenja završnog izvješća, na temelju ispostavljenog računa, sukladno prihvaćenoj ponudi, u roku 30 dana od dana primitka računa, na žiro račun gospodarskog subjekta.</w:t>
      </w:r>
    </w:p>
    <w:p w14:paraId="7ADAB091" w14:textId="77777777" w:rsidR="00D77D5F" w:rsidRPr="00F15B4E" w:rsidRDefault="00D77D5F" w:rsidP="00D77D5F">
      <w:pPr>
        <w:jc w:val="both"/>
      </w:pPr>
    </w:p>
    <w:p w14:paraId="32B49FA4" w14:textId="77777777" w:rsidR="00D77D5F" w:rsidRPr="00F15B4E" w:rsidRDefault="00D77D5F" w:rsidP="00D77D5F">
      <w:pPr>
        <w:jc w:val="both"/>
      </w:pPr>
      <w:r w:rsidRPr="00F15B4E">
        <w:t>Od 1. srpnja 2019. plaćanje se vrši na temelju e-računa, u skladu s Zakonom o elektroničkom izdavanju računa u javnoj nabavi („Narodne novine“, broj 94/18.).</w:t>
      </w:r>
    </w:p>
    <w:p w14:paraId="565D1EE2" w14:textId="77777777" w:rsidR="00D77D5F" w:rsidRPr="00F15B4E" w:rsidRDefault="00D77D5F" w:rsidP="00D77D5F">
      <w:pPr>
        <w:jc w:val="both"/>
      </w:pPr>
    </w:p>
    <w:p w14:paraId="4D76A8CE" w14:textId="3EF85BD4" w:rsidR="00D77D5F" w:rsidRPr="00F15B4E" w:rsidRDefault="00D77D5F" w:rsidP="00D77D5F">
      <w:pPr>
        <w:jc w:val="both"/>
        <w:rPr>
          <w:b/>
          <w:color w:val="000000"/>
        </w:rPr>
      </w:pPr>
      <w:bookmarkStart w:id="8" w:name="_Toc47014996"/>
      <w:r w:rsidRPr="00F15B4E">
        <w:rPr>
          <w:b/>
          <w:color w:val="000000"/>
        </w:rPr>
        <w:t>Rok za dostavu ponude:</w:t>
      </w:r>
      <w:r w:rsidRPr="00F15B4E">
        <w:rPr>
          <w:color w:val="000000"/>
        </w:rPr>
        <w:t xml:space="preserve"> Ponudu molimo </w:t>
      </w:r>
      <w:r w:rsidRPr="00464C62">
        <w:rPr>
          <w:color w:val="000000"/>
        </w:rPr>
        <w:t xml:space="preserve">dostaviti </w:t>
      </w:r>
      <w:r w:rsidRPr="00464C62">
        <w:rPr>
          <w:b/>
          <w:color w:val="000000"/>
        </w:rPr>
        <w:t xml:space="preserve">do </w:t>
      </w:r>
      <w:r w:rsidR="00464C62" w:rsidRPr="00464C62">
        <w:rPr>
          <w:b/>
          <w:color w:val="000000"/>
        </w:rPr>
        <w:t>23</w:t>
      </w:r>
      <w:r w:rsidRPr="00464C62">
        <w:rPr>
          <w:b/>
          <w:color w:val="000000"/>
        </w:rPr>
        <w:t xml:space="preserve">. </w:t>
      </w:r>
      <w:proofErr w:type="spellStart"/>
      <w:r w:rsidRPr="00464C62">
        <w:rPr>
          <w:b/>
          <w:color w:val="000000"/>
        </w:rPr>
        <w:t>velječe</w:t>
      </w:r>
      <w:proofErr w:type="spellEnd"/>
      <w:r w:rsidRPr="00464C62">
        <w:rPr>
          <w:b/>
          <w:color w:val="000000"/>
        </w:rPr>
        <w:t xml:space="preserve"> 2021. do 1</w:t>
      </w:r>
      <w:r w:rsidR="00464C62" w:rsidRPr="00464C62">
        <w:rPr>
          <w:b/>
          <w:color w:val="000000"/>
        </w:rPr>
        <w:t>1</w:t>
      </w:r>
      <w:r w:rsidRPr="00464C62">
        <w:rPr>
          <w:b/>
          <w:color w:val="000000"/>
        </w:rPr>
        <w:t>:00</w:t>
      </w:r>
      <w:r w:rsidRPr="00464C62">
        <w:rPr>
          <w:color w:val="000000"/>
        </w:rPr>
        <w:t xml:space="preserve"> </w:t>
      </w:r>
      <w:r w:rsidRPr="00464C62">
        <w:rPr>
          <w:b/>
          <w:color w:val="000000"/>
        </w:rPr>
        <w:t>sati</w:t>
      </w:r>
      <w:r w:rsidRPr="00F15B4E">
        <w:rPr>
          <w:b/>
          <w:color w:val="000000"/>
        </w:rPr>
        <w:t xml:space="preserve"> na elektroničku adresu naručitelja: </w:t>
      </w:r>
      <w:hyperlink r:id="rId11" w:history="1">
        <w:r w:rsidRPr="00F15B4E">
          <w:rPr>
            <w:b/>
            <w:color w:val="0000FF"/>
            <w:u w:val="single"/>
          </w:rPr>
          <w:t>nabava@mrrfeu.hr</w:t>
        </w:r>
      </w:hyperlink>
      <w:r w:rsidRPr="00F15B4E">
        <w:rPr>
          <w:b/>
          <w:color w:val="000000"/>
        </w:rPr>
        <w:t>.</w:t>
      </w:r>
    </w:p>
    <w:bookmarkEnd w:id="8"/>
    <w:p w14:paraId="5C36C578" w14:textId="77777777" w:rsidR="00D77D5F" w:rsidRPr="00F15B4E" w:rsidRDefault="00D77D5F" w:rsidP="00D77D5F">
      <w:pPr>
        <w:jc w:val="both"/>
        <w:rPr>
          <w:b/>
          <w:color w:val="000000"/>
          <w:sz w:val="16"/>
          <w:szCs w:val="16"/>
        </w:rPr>
      </w:pPr>
    </w:p>
    <w:p w14:paraId="3C42763E" w14:textId="77777777" w:rsidR="00D77D5F" w:rsidRPr="00F15B4E" w:rsidRDefault="00D77D5F" w:rsidP="00D77D5F">
      <w:pPr>
        <w:tabs>
          <w:tab w:val="left" w:pos="1845"/>
        </w:tabs>
        <w:autoSpaceDE w:val="0"/>
        <w:autoSpaceDN w:val="0"/>
        <w:adjustRightInd w:val="0"/>
        <w:jc w:val="both"/>
        <w:rPr>
          <w:b/>
        </w:rPr>
      </w:pPr>
      <w:bookmarkStart w:id="9" w:name="_Toc316566958"/>
      <w:bookmarkStart w:id="10" w:name="_Toc313880743"/>
      <w:r w:rsidRPr="00F15B4E">
        <w:rPr>
          <w:b/>
        </w:rPr>
        <w:t>Napomena:</w:t>
      </w:r>
      <w:r w:rsidRPr="00F15B4E">
        <w:rPr>
          <w:b/>
        </w:rPr>
        <w:tab/>
      </w:r>
    </w:p>
    <w:p w14:paraId="5CBF06B5" w14:textId="77777777" w:rsidR="00D77D5F" w:rsidRPr="00F15B4E" w:rsidRDefault="00D77D5F" w:rsidP="00D77D5F">
      <w:pPr>
        <w:autoSpaceDE w:val="0"/>
        <w:autoSpaceDN w:val="0"/>
        <w:adjustRightInd w:val="0"/>
        <w:jc w:val="both"/>
      </w:pPr>
      <w:bookmarkStart w:id="11" w:name="_Toc316566963"/>
      <w:bookmarkStart w:id="12" w:name="_Toc313880748"/>
      <w:bookmarkEnd w:id="9"/>
      <w:bookmarkEnd w:id="10"/>
      <w:r w:rsidRPr="00F15B4E">
        <w:t xml:space="preserve">Sve ponude koje Naručitelj primi nakon isteka roka za dostavu ponuda obilježit će se kao zakašnjele ponude i </w:t>
      </w:r>
      <w:bookmarkEnd w:id="11"/>
      <w:bookmarkEnd w:id="12"/>
      <w:r w:rsidRPr="00F15B4E">
        <w:t>neće se razmatrati.</w:t>
      </w:r>
    </w:p>
    <w:p w14:paraId="277133F5" w14:textId="77777777" w:rsidR="00D77D5F" w:rsidRPr="00F15B4E" w:rsidRDefault="00D77D5F" w:rsidP="00D77D5F">
      <w:pPr>
        <w:autoSpaceDE w:val="0"/>
        <w:autoSpaceDN w:val="0"/>
        <w:adjustRightInd w:val="0"/>
        <w:jc w:val="both"/>
      </w:pPr>
      <w:r w:rsidRPr="00F15B4E">
        <w:t>Naručitelj neće javno otvarati ponude.</w:t>
      </w:r>
    </w:p>
    <w:p w14:paraId="3CE30E8D" w14:textId="77777777" w:rsidR="00D77D5F" w:rsidRPr="00F15B4E" w:rsidRDefault="00D77D5F" w:rsidP="00D77D5F">
      <w:pPr>
        <w:autoSpaceDE w:val="0"/>
        <w:autoSpaceDN w:val="0"/>
        <w:adjustRightInd w:val="0"/>
        <w:jc w:val="both"/>
      </w:pPr>
      <w:r w:rsidRPr="00F15B4E">
        <w:t>Ako su dvije ili više valjanih ponuda jednako rangirane prema kriteriju za odabir ponude, Naručitelj će odabrati ponudu koja je zaprimljena ranije.</w:t>
      </w:r>
    </w:p>
    <w:p w14:paraId="6DB21B2D" w14:textId="77777777" w:rsidR="00D77D5F" w:rsidRPr="00F15B4E" w:rsidRDefault="00D77D5F" w:rsidP="00D77D5F">
      <w:pPr>
        <w:autoSpaceDE w:val="0"/>
        <w:autoSpaceDN w:val="0"/>
        <w:adjustRightInd w:val="0"/>
        <w:jc w:val="both"/>
      </w:pPr>
      <w:r w:rsidRPr="00F15B4E">
        <w:t>Gospodarskim subjektima koji su sudjelovali u postupku dostavit će se Obavijest o rezultatima provedene nabave.</w:t>
      </w:r>
    </w:p>
    <w:p w14:paraId="64C97306" w14:textId="77777777" w:rsidR="00D77D5F" w:rsidRPr="00F15B4E" w:rsidRDefault="00D77D5F" w:rsidP="00D77D5F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1F4E99C1" w14:textId="77777777" w:rsidR="00D77D5F" w:rsidRPr="00F15B4E" w:rsidRDefault="00D77D5F" w:rsidP="00D77D5F">
      <w:pPr>
        <w:tabs>
          <w:tab w:val="left" w:pos="709"/>
        </w:tabs>
        <w:jc w:val="both"/>
        <w:rPr>
          <w:b/>
        </w:rPr>
      </w:pPr>
      <w:r w:rsidRPr="00F15B4E">
        <w:rPr>
          <w:b/>
        </w:rPr>
        <w:t>Kontakt podaci:</w:t>
      </w:r>
    </w:p>
    <w:p w14:paraId="256D3C29" w14:textId="77777777" w:rsidR="00D77D5F" w:rsidRPr="00F15B4E" w:rsidRDefault="00D77D5F" w:rsidP="00D77D5F">
      <w:pPr>
        <w:jc w:val="both"/>
      </w:pPr>
      <w:r w:rsidRPr="00F15B4E">
        <w:rPr>
          <w:lang w:eastAsia="en-US"/>
        </w:rPr>
        <w:t xml:space="preserve">Za sva dodatna pitanja i pojašnjenja, molimo kontaktirati Sektor za nabavu na adresu </w:t>
      </w:r>
      <w:r w:rsidRPr="00F15B4E">
        <w:t xml:space="preserve">elektroničke pošte: </w:t>
      </w:r>
      <w:hyperlink r:id="rId12" w:history="1">
        <w:r w:rsidRPr="00F15B4E">
          <w:rPr>
            <w:color w:val="0000FF"/>
            <w:u w:val="single"/>
          </w:rPr>
          <w:t>nabava@mrrfeu.hr</w:t>
        </w:r>
      </w:hyperlink>
      <w:r w:rsidRPr="00F15B4E">
        <w:t>.</w:t>
      </w:r>
    </w:p>
    <w:p w14:paraId="6AA9A977" w14:textId="77777777" w:rsidR="00D77D5F" w:rsidRPr="00F15B4E" w:rsidRDefault="00D77D5F" w:rsidP="00D77D5F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09D71965" w14:textId="77777777" w:rsidR="00D77D5F" w:rsidRPr="00F15B4E" w:rsidRDefault="00D77D5F" w:rsidP="00D77D5F">
      <w:pPr>
        <w:spacing w:after="200" w:line="276" w:lineRule="auto"/>
        <w:ind w:right="-26"/>
        <w:contextualSpacing/>
        <w:jc w:val="right"/>
      </w:pPr>
    </w:p>
    <w:p w14:paraId="1BF5DF08" w14:textId="77777777" w:rsidR="00D77D5F" w:rsidRPr="00F15B4E" w:rsidRDefault="00D77D5F" w:rsidP="00D77D5F">
      <w:pPr>
        <w:spacing w:after="200" w:line="276" w:lineRule="auto"/>
        <w:ind w:right="-26"/>
        <w:contextualSpacing/>
        <w:jc w:val="right"/>
      </w:pPr>
      <w:r w:rsidRPr="00F15B4E">
        <w:t>SEKTOR ZA NABAVU</w:t>
      </w:r>
    </w:p>
    <w:p w14:paraId="4279F73E" w14:textId="77777777" w:rsidR="00D77D5F" w:rsidRPr="00F15B4E" w:rsidRDefault="00D77D5F" w:rsidP="00D77D5F">
      <w:pPr>
        <w:ind w:right="-26"/>
        <w:rPr>
          <w:b/>
        </w:rPr>
      </w:pPr>
    </w:p>
    <w:p w14:paraId="5C0EEE59" w14:textId="77777777" w:rsidR="00D77D5F" w:rsidRPr="00F15B4E" w:rsidRDefault="00D77D5F" w:rsidP="00D77D5F">
      <w:pPr>
        <w:ind w:right="-26"/>
        <w:rPr>
          <w:b/>
        </w:rPr>
      </w:pPr>
      <w:r w:rsidRPr="00F15B4E">
        <w:rPr>
          <w:b/>
        </w:rPr>
        <w:t>PRILOZI:</w:t>
      </w:r>
    </w:p>
    <w:p w14:paraId="43DAAA98" w14:textId="77777777" w:rsidR="00D77D5F" w:rsidRPr="00F15B4E" w:rsidRDefault="00D77D5F" w:rsidP="00D77D5F">
      <w:pPr>
        <w:ind w:right="-26"/>
      </w:pPr>
      <w:r w:rsidRPr="00F15B4E">
        <w:t>Prilog 1. – Ponudbeni list</w:t>
      </w:r>
    </w:p>
    <w:p w14:paraId="36CF5007" w14:textId="77777777" w:rsidR="00D77D5F" w:rsidRPr="00F15B4E" w:rsidRDefault="00D77D5F" w:rsidP="00D77D5F">
      <w:pPr>
        <w:shd w:val="clear" w:color="auto" w:fill="FFFFFF"/>
        <w:ind w:right="-26"/>
      </w:pPr>
      <w:r w:rsidRPr="00F15B4E">
        <w:t>Prilog 2. – Troškovnik</w:t>
      </w:r>
    </w:p>
    <w:p w14:paraId="4A3DE8F8" w14:textId="77777777" w:rsidR="00D77D5F" w:rsidRDefault="00D77D5F" w:rsidP="00D77D5F">
      <w:pPr>
        <w:shd w:val="clear" w:color="auto" w:fill="FFFFFF"/>
        <w:ind w:right="-26"/>
        <w:jc w:val="both"/>
      </w:pPr>
      <w:r w:rsidRPr="00F15B4E">
        <w:t xml:space="preserve">Prilog 3. – Opis posla </w:t>
      </w:r>
    </w:p>
    <w:p w14:paraId="441F566C" w14:textId="77777777" w:rsidR="00D77D5F" w:rsidRPr="00F15B4E" w:rsidRDefault="00D77D5F" w:rsidP="00D77D5F">
      <w:pPr>
        <w:shd w:val="clear" w:color="auto" w:fill="FFFFFF"/>
        <w:ind w:right="-26"/>
        <w:jc w:val="both"/>
      </w:pPr>
      <w:r>
        <w:t xml:space="preserve">Prilog 4. – Izjava o odgovornim osobama </w:t>
      </w:r>
      <w:r>
        <w:rPr>
          <w:b/>
          <w:i/>
          <w:u w:val="single"/>
        </w:rPr>
        <w:t xml:space="preserve"> </w:t>
      </w:r>
    </w:p>
    <w:p w14:paraId="01434F65" w14:textId="77777777" w:rsidR="00D77D5F" w:rsidRPr="00F15B4E" w:rsidRDefault="00D77D5F" w:rsidP="00D77D5F">
      <w:pPr>
        <w:rPr>
          <w:b/>
          <w:i/>
          <w:u w:val="single"/>
        </w:rPr>
      </w:pPr>
      <w:r w:rsidRPr="00F15B4E">
        <w:rPr>
          <w:b/>
          <w:i/>
          <w:u w:val="single"/>
        </w:rPr>
        <w:br w:type="page"/>
      </w:r>
    </w:p>
    <w:p w14:paraId="0E498739" w14:textId="77777777" w:rsidR="00D77D5F" w:rsidRPr="00F15B4E" w:rsidRDefault="00D77D5F" w:rsidP="00D77D5F">
      <w:pPr>
        <w:ind w:right="-26"/>
        <w:rPr>
          <w:b/>
          <w:i/>
          <w:u w:val="single"/>
        </w:rPr>
      </w:pPr>
      <w:r w:rsidRPr="00F15B4E">
        <w:rPr>
          <w:b/>
          <w:i/>
          <w:u w:val="single"/>
        </w:rPr>
        <w:lastRenderedPageBreak/>
        <w:t>Prilog 1. – Ponudbeni list</w:t>
      </w:r>
    </w:p>
    <w:p w14:paraId="35D54BA8" w14:textId="77777777" w:rsidR="00D77D5F" w:rsidRPr="00F15B4E" w:rsidRDefault="00D77D5F" w:rsidP="00D77D5F">
      <w:pPr>
        <w:ind w:right="-26"/>
        <w:rPr>
          <w:b/>
          <w:sz w:val="32"/>
          <w:szCs w:val="32"/>
        </w:rPr>
      </w:pPr>
    </w:p>
    <w:p w14:paraId="52C448FB" w14:textId="77777777" w:rsidR="00D77D5F" w:rsidRPr="00F15B4E" w:rsidRDefault="00D77D5F" w:rsidP="00D77D5F">
      <w:pPr>
        <w:ind w:right="-26"/>
        <w:jc w:val="center"/>
        <w:rPr>
          <w:b/>
          <w:sz w:val="32"/>
          <w:szCs w:val="32"/>
        </w:rPr>
      </w:pPr>
    </w:p>
    <w:p w14:paraId="4F30985A" w14:textId="77777777" w:rsidR="00D77D5F" w:rsidRPr="00F15B4E" w:rsidRDefault="00D77D5F" w:rsidP="00D77D5F">
      <w:pPr>
        <w:ind w:right="-26"/>
        <w:jc w:val="center"/>
        <w:rPr>
          <w:b/>
          <w:sz w:val="32"/>
          <w:szCs w:val="32"/>
        </w:rPr>
      </w:pPr>
      <w:r w:rsidRPr="00F15B4E">
        <w:rPr>
          <w:b/>
          <w:sz w:val="32"/>
          <w:szCs w:val="32"/>
        </w:rPr>
        <w:t>PONUDBENI LIST</w:t>
      </w:r>
    </w:p>
    <w:p w14:paraId="1651A65D" w14:textId="77777777" w:rsidR="00D77D5F" w:rsidRPr="00F15B4E" w:rsidRDefault="00D77D5F" w:rsidP="00D77D5F">
      <w:pPr>
        <w:ind w:right="-26"/>
        <w:jc w:val="both"/>
        <w:rPr>
          <w:b/>
        </w:rPr>
      </w:pPr>
    </w:p>
    <w:p w14:paraId="55680651" w14:textId="77777777" w:rsidR="00D77D5F" w:rsidRPr="00F15B4E" w:rsidRDefault="00D77D5F" w:rsidP="00D77D5F">
      <w:pPr>
        <w:ind w:right="-26"/>
        <w:jc w:val="both"/>
        <w:rPr>
          <w:b/>
          <w:sz w:val="22"/>
          <w:szCs w:val="22"/>
        </w:rPr>
      </w:pPr>
    </w:p>
    <w:p w14:paraId="12C724AD" w14:textId="77777777" w:rsidR="00D77D5F" w:rsidRPr="00F15B4E" w:rsidRDefault="00D77D5F" w:rsidP="00D77D5F">
      <w:pPr>
        <w:ind w:right="-26"/>
        <w:jc w:val="both"/>
        <w:rPr>
          <w:b/>
          <w:sz w:val="22"/>
          <w:szCs w:val="22"/>
        </w:rPr>
      </w:pPr>
      <w:r w:rsidRPr="00F15B4E">
        <w:rPr>
          <w:b/>
          <w:sz w:val="22"/>
          <w:szCs w:val="22"/>
        </w:rPr>
        <w:t>NARUČITELJ:</w:t>
      </w:r>
    </w:p>
    <w:p w14:paraId="7CD6ACC1" w14:textId="77777777" w:rsidR="00D77D5F" w:rsidRPr="00F15B4E" w:rsidRDefault="00D77D5F" w:rsidP="00D77D5F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Ministarstvo regionalnoga razvoja i fondova Europske unije</w:t>
      </w:r>
    </w:p>
    <w:p w14:paraId="52AE52E3" w14:textId="77777777" w:rsidR="00D77D5F" w:rsidRPr="00F15B4E" w:rsidRDefault="00D77D5F" w:rsidP="00D77D5F">
      <w:pPr>
        <w:ind w:right="-26"/>
        <w:jc w:val="both"/>
        <w:rPr>
          <w:sz w:val="22"/>
          <w:szCs w:val="22"/>
        </w:rPr>
      </w:pPr>
      <w:proofErr w:type="spellStart"/>
      <w:r w:rsidRPr="00F15B4E">
        <w:rPr>
          <w:sz w:val="22"/>
          <w:szCs w:val="22"/>
        </w:rPr>
        <w:t>Miramarska</w:t>
      </w:r>
      <w:proofErr w:type="spellEnd"/>
      <w:r w:rsidRPr="00F15B4E">
        <w:rPr>
          <w:sz w:val="22"/>
          <w:szCs w:val="22"/>
        </w:rPr>
        <w:t xml:space="preserve"> 22</w:t>
      </w:r>
    </w:p>
    <w:p w14:paraId="04AEA22A" w14:textId="77777777" w:rsidR="00D77D5F" w:rsidRPr="00F15B4E" w:rsidRDefault="00D77D5F" w:rsidP="00D77D5F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10 000 Zagreb</w:t>
      </w:r>
    </w:p>
    <w:p w14:paraId="3A8FD49D" w14:textId="77777777" w:rsidR="00D77D5F" w:rsidRPr="00F15B4E" w:rsidRDefault="00D77D5F" w:rsidP="00D77D5F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OIB: 69608914212</w:t>
      </w:r>
    </w:p>
    <w:p w14:paraId="3ADC5D15" w14:textId="77777777" w:rsidR="00D77D5F" w:rsidRPr="00F15B4E" w:rsidRDefault="00D77D5F" w:rsidP="00D77D5F">
      <w:pPr>
        <w:ind w:right="-26"/>
        <w:jc w:val="both"/>
        <w:rPr>
          <w:sz w:val="22"/>
          <w:szCs w:val="22"/>
        </w:rPr>
      </w:pPr>
    </w:p>
    <w:p w14:paraId="32EBC47F" w14:textId="77777777" w:rsidR="00D77D5F" w:rsidRPr="00F15B4E" w:rsidRDefault="00D77D5F" w:rsidP="00D77D5F">
      <w:pPr>
        <w:spacing w:after="40"/>
        <w:ind w:right="-26"/>
        <w:jc w:val="both"/>
        <w:rPr>
          <w:b/>
          <w:sz w:val="22"/>
          <w:szCs w:val="22"/>
        </w:rPr>
      </w:pPr>
      <w:r w:rsidRPr="00F15B4E">
        <w:rPr>
          <w:b/>
          <w:sz w:val="22"/>
          <w:szCs w:val="22"/>
        </w:rPr>
        <w:t>PONUDITELJ: _________________________________________________________________________________</w:t>
      </w:r>
    </w:p>
    <w:p w14:paraId="19DE1C1F" w14:textId="77777777" w:rsidR="00D77D5F" w:rsidRPr="00F15B4E" w:rsidRDefault="00D77D5F" w:rsidP="00D77D5F">
      <w:pPr>
        <w:ind w:left="3540" w:right="-26" w:firstLine="708"/>
        <w:jc w:val="both"/>
        <w:rPr>
          <w:b/>
          <w:sz w:val="18"/>
          <w:szCs w:val="18"/>
        </w:rPr>
      </w:pPr>
      <w:r w:rsidRPr="00F15B4E">
        <w:rPr>
          <w:sz w:val="18"/>
          <w:szCs w:val="18"/>
        </w:rPr>
        <w:t>(naziv ponuditelja)</w:t>
      </w:r>
    </w:p>
    <w:p w14:paraId="78E99EE2" w14:textId="77777777" w:rsidR="00D77D5F" w:rsidRPr="00F15B4E" w:rsidRDefault="00D77D5F" w:rsidP="00D77D5F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Sjedište, adresa ____________________________________________________________________</w:t>
      </w:r>
    </w:p>
    <w:p w14:paraId="35814B33" w14:textId="77777777" w:rsidR="00D77D5F" w:rsidRPr="00F15B4E" w:rsidRDefault="00D77D5F" w:rsidP="00D77D5F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OIB: _____________________________________________________________________________</w:t>
      </w:r>
    </w:p>
    <w:p w14:paraId="3C2EAA2F" w14:textId="77777777" w:rsidR="00D77D5F" w:rsidRPr="00F15B4E" w:rsidRDefault="00D77D5F" w:rsidP="00D77D5F">
      <w:pPr>
        <w:tabs>
          <w:tab w:val="left" w:pos="10054"/>
        </w:tabs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IBAN:____________________________________________________________________________</w:t>
      </w:r>
    </w:p>
    <w:p w14:paraId="6543B1ED" w14:textId="77777777" w:rsidR="00D77D5F" w:rsidRPr="00F15B4E" w:rsidRDefault="00D77D5F" w:rsidP="00D77D5F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 xml:space="preserve">Ponuditelj je u sustavu PDV-a:        </w:t>
      </w:r>
      <w:r w:rsidRPr="00F15B4E">
        <w:rPr>
          <w:sz w:val="22"/>
          <w:szCs w:val="22"/>
        </w:rPr>
        <w:tab/>
      </w:r>
      <w:r w:rsidRPr="00F15B4E">
        <w:rPr>
          <w:sz w:val="22"/>
          <w:szCs w:val="22"/>
        </w:rPr>
        <w:tab/>
        <w:t xml:space="preserve">DA   </w:t>
      </w:r>
      <w:r w:rsidRPr="00F15B4E">
        <w:rPr>
          <w:sz w:val="22"/>
          <w:szCs w:val="22"/>
        </w:rPr>
        <w:tab/>
      </w:r>
      <w:r w:rsidRPr="00F15B4E">
        <w:rPr>
          <w:sz w:val="22"/>
          <w:szCs w:val="22"/>
        </w:rPr>
        <w:tab/>
        <w:t xml:space="preserve">NE   </w:t>
      </w:r>
      <w:r w:rsidRPr="00F15B4E">
        <w:rPr>
          <w:sz w:val="22"/>
          <w:szCs w:val="22"/>
        </w:rPr>
        <w:tab/>
      </w:r>
      <w:r w:rsidRPr="00F15B4E">
        <w:rPr>
          <w:sz w:val="22"/>
          <w:szCs w:val="22"/>
        </w:rPr>
        <w:tab/>
        <w:t>(zaokružiti)</w:t>
      </w:r>
    </w:p>
    <w:p w14:paraId="710DBDAB" w14:textId="77777777" w:rsidR="00D77D5F" w:rsidRPr="00F15B4E" w:rsidRDefault="00D77D5F" w:rsidP="00D77D5F">
      <w:pPr>
        <w:spacing w:after="40"/>
        <w:ind w:right="-26"/>
        <w:rPr>
          <w:sz w:val="22"/>
          <w:szCs w:val="22"/>
        </w:rPr>
      </w:pPr>
      <w:r w:rsidRPr="00F15B4E">
        <w:rPr>
          <w:sz w:val="22"/>
          <w:szCs w:val="22"/>
        </w:rPr>
        <w:t>Adresa za dostavu pošte: _____________________________________________________________</w:t>
      </w:r>
    </w:p>
    <w:p w14:paraId="37322A87" w14:textId="77777777" w:rsidR="00D77D5F" w:rsidRPr="00F15B4E" w:rsidRDefault="00D77D5F" w:rsidP="00D77D5F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E-mail:___________________________________________________________________________</w:t>
      </w:r>
    </w:p>
    <w:p w14:paraId="1A965BFB" w14:textId="77777777" w:rsidR="00D77D5F" w:rsidRPr="00F15B4E" w:rsidRDefault="00D77D5F" w:rsidP="00D77D5F">
      <w:pPr>
        <w:spacing w:after="40"/>
        <w:ind w:right="-26"/>
        <w:rPr>
          <w:sz w:val="22"/>
          <w:szCs w:val="22"/>
        </w:rPr>
      </w:pPr>
      <w:r w:rsidRPr="00F15B4E">
        <w:rPr>
          <w:sz w:val="22"/>
          <w:szCs w:val="22"/>
        </w:rPr>
        <w:t>Kontakt osoba ponuditelja: ___________________________________________________________</w:t>
      </w:r>
    </w:p>
    <w:p w14:paraId="155364FB" w14:textId="77777777" w:rsidR="00D77D5F" w:rsidRPr="00F15B4E" w:rsidRDefault="00D77D5F" w:rsidP="00D77D5F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Broj telefona: _______________________________  Broj telefaksa: __________________________</w:t>
      </w:r>
    </w:p>
    <w:p w14:paraId="3B55BEE3" w14:textId="77777777" w:rsidR="00D77D5F" w:rsidRPr="00F15B4E" w:rsidRDefault="00D77D5F" w:rsidP="00D77D5F">
      <w:pPr>
        <w:ind w:right="-26"/>
        <w:jc w:val="both"/>
        <w:rPr>
          <w:sz w:val="22"/>
          <w:szCs w:val="22"/>
        </w:rPr>
      </w:pPr>
    </w:p>
    <w:p w14:paraId="6388CBCD" w14:textId="77777777" w:rsidR="00D77D5F" w:rsidRPr="00F15B4E" w:rsidRDefault="00D77D5F" w:rsidP="00D77D5F">
      <w:pPr>
        <w:rPr>
          <w:sz w:val="22"/>
          <w:szCs w:val="22"/>
        </w:rPr>
      </w:pPr>
      <w:r w:rsidRPr="00F15B4E">
        <w:rPr>
          <w:b/>
          <w:sz w:val="22"/>
          <w:szCs w:val="22"/>
        </w:rPr>
        <w:t>PREDMET NABAVE:</w:t>
      </w:r>
      <w:r w:rsidRPr="00F15B4E">
        <w:rPr>
          <w:sz w:val="22"/>
          <w:szCs w:val="22"/>
        </w:rPr>
        <w:t xml:space="preserve"> </w:t>
      </w:r>
    </w:p>
    <w:p w14:paraId="11FF604D" w14:textId="77777777" w:rsidR="00D77D5F" w:rsidRPr="00F15B4E" w:rsidRDefault="00D77D5F" w:rsidP="00D77D5F">
      <w:pPr>
        <w:jc w:val="center"/>
        <w:rPr>
          <w:b/>
        </w:rPr>
      </w:pPr>
      <w:r w:rsidRPr="00F15B4E">
        <w:rPr>
          <w:b/>
          <w:bCs/>
        </w:rPr>
        <w:t xml:space="preserve"> </w:t>
      </w:r>
      <w:r w:rsidRPr="00014A9E">
        <w:rPr>
          <w:b/>
        </w:rPr>
        <w:t>USLUGE PRETHODNOG VREDNOVANJA NACIONALNOG PLANA RAZVOJA OTOKA ZA RAZDOBLJE OD 2021. DO 2027.</w:t>
      </w:r>
    </w:p>
    <w:p w14:paraId="0D1E21DF" w14:textId="77777777" w:rsidR="00D77D5F" w:rsidRPr="00F15B4E" w:rsidRDefault="00D77D5F" w:rsidP="00D77D5F">
      <w:pPr>
        <w:jc w:val="both"/>
        <w:rPr>
          <w:b/>
        </w:rPr>
      </w:pPr>
    </w:p>
    <w:p w14:paraId="58062ED1" w14:textId="77777777" w:rsidR="00D77D5F" w:rsidRPr="00F15B4E" w:rsidRDefault="00D77D5F" w:rsidP="00D77D5F">
      <w:pPr>
        <w:jc w:val="both"/>
        <w:rPr>
          <w:b/>
        </w:rPr>
      </w:pPr>
      <w:r w:rsidRPr="00F15B4E">
        <w:rPr>
          <w:b/>
        </w:rPr>
        <w:t>Cijena ponude:</w:t>
      </w:r>
    </w:p>
    <w:p w14:paraId="003EFAB8" w14:textId="77777777" w:rsidR="00D77D5F" w:rsidRPr="00F15B4E" w:rsidRDefault="00D77D5F" w:rsidP="00D77D5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60"/>
        <w:gridCol w:w="3009"/>
      </w:tblGrid>
      <w:tr w:rsidR="00D77D5F" w:rsidRPr="00F15B4E" w14:paraId="14D3B1EE" w14:textId="77777777" w:rsidTr="000242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22D0" w14:textId="77777777" w:rsidR="00D77D5F" w:rsidRPr="00F15B4E" w:rsidRDefault="00D77D5F" w:rsidP="000242C1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415C" w14:textId="77777777" w:rsidR="00D77D5F" w:rsidRPr="00F15B4E" w:rsidRDefault="00D77D5F" w:rsidP="000242C1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 xml:space="preserve">Cijena ponude bez PDV-a </w:t>
            </w:r>
          </w:p>
          <w:p w14:paraId="06992655" w14:textId="77777777" w:rsidR="00D77D5F" w:rsidRPr="00F15B4E" w:rsidRDefault="00D77D5F" w:rsidP="000242C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CC9" w14:textId="77777777" w:rsidR="00D77D5F" w:rsidRPr="00F15B4E" w:rsidRDefault="00D77D5F" w:rsidP="000242C1">
            <w:pPr>
              <w:spacing w:line="254" w:lineRule="auto"/>
              <w:jc w:val="both"/>
              <w:rPr>
                <w:lang w:eastAsia="en-US"/>
              </w:rPr>
            </w:pPr>
          </w:p>
          <w:p w14:paraId="50A2E90F" w14:textId="77777777" w:rsidR="00D77D5F" w:rsidRPr="00F15B4E" w:rsidRDefault="00D77D5F" w:rsidP="000242C1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D77D5F" w:rsidRPr="00F15B4E" w14:paraId="1B8457F4" w14:textId="77777777" w:rsidTr="000242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A3E5" w14:textId="77777777" w:rsidR="00D77D5F" w:rsidRPr="00F15B4E" w:rsidRDefault="00D77D5F" w:rsidP="000242C1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704" w14:textId="77777777" w:rsidR="00D77D5F" w:rsidRPr="00F15B4E" w:rsidRDefault="00D77D5F" w:rsidP="000242C1">
            <w:pPr>
              <w:spacing w:line="254" w:lineRule="auto"/>
              <w:rPr>
                <w:vertAlign w:val="superscript"/>
                <w:lang w:eastAsia="en-US"/>
              </w:rPr>
            </w:pPr>
            <w:r w:rsidRPr="00F15B4E">
              <w:rPr>
                <w:lang w:eastAsia="en-US"/>
              </w:rPr>
              <w:t>Porez na dodanu vrijednost</w:t>
            </w:r>
          </w:p>
          <w:p w14:paraId="59C81196" w14:textId="77777777" w:rsidR="00D77D5F" w:rsidRPr="00F15B4E" w:rsidRDefault="00D77D5F" w:rsidP="000242C1">
            <w:pPr>
              <w:spacing w:line="254" w:lineRule="auto"/>
              <w:rPr>
                <w:vertAlign w:val="superscript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F3A" w14:textId="77777777" w:rsidR="00D77D5F" w:rsidRPr="00F15B4E" w:rsidRDefault="00D77D5F" w:rsidP="000242C1">
            <w:pPr>
              <w:spacing w:line="254" w:lineRule="auto"/>
              <w:rPr>
                <w:lang w:eastAsia="en-US"/>
              </w:rPr>
            </w:pPr>
          </w:p>
        </w:tc>
      </w:tr>
      <w:tr w:rsidR="00D77D5F" w:rsidRPr="00F15B4E" w14:paraId="09950E8C" w14:textId="77777777" w:rsidTr="000242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410" w14:textId="77777777" w:rsidR="00D77D5F" w:rsidRPr="00F15B4E" w:rsidRDefault="00D77D5F" w:rsidP="000242C1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0B0A" w14:textId="77777777" w:rsidR="00D77D5F" w:rsidRPr="00F15B4E" w:rsidRDefault="00D77D5F" w:rsidP="000242C1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Ukupna cijena ponude</w:t>
            </w:r>
          </w:p>
          <w:p w14:paraId="07E42E37" w14:textId="77777777" w:rsidR="00D77D5F" w:rsidRPr="00F15B4E" w:rsidRDefault="00D77D5F" w:rsidP="000242C1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491" w14:textId="77777777" w:rsidR="00D77D5F" w:rsidRPr="00F15B4E" w:rsidRDefault="00D77D5F" w:rsidP="000242C1">
            <w:pPr>
              <w:spacing w:line="254" w:lineRule="auto"/>
              <w:rPr>
                <w:lang w:eastAsia="en-US"/>
              </w:rPr>
            </w:pPr>
          </w:p>
        </w:tc>
      </w:tr>
    </w:tbl>
    <w:p w14:paraId="365BCB9B" w14:textId="77777777" w:rsidR="00D77D5F" w:rsidRPr="00F15B4E" w:rsidRDefault="00D77D5F" w:rsidP="00D77D5F">
      <w:pPr>
        <w:jc w:val="both"/>
      </w:pPr>
    </w:p>
    <w:p w14:paraId="7A9EBC5E" w14:textId="77777777" w:rsidR="00D77D5F" w:rsidRPr="00F15B4E" w:rsidRDefault="00D77D5F" w:rsidP="00D77D5F">
      <w:pPr>
        <w:jc w:val="both"/>
      </w:pPr>
    </w:p>
    <w:p w14:paraId="36AD51CB" w14:textId="77777777" w:rsidR="00D77D5F" w:rsidRPr="00F15B4E" w:rsidRDefault="00D77D5F" w:rsidP="00D77D5F">
      <w:pPr>
        <w:jc w:val="both"/>
      </w:pPr>
      <w:r w:rsidRPr="00F15B4E">
        <w:t xml:space="preserve">                                                                                             ZA PONUDITELJA:</w:t>
      </w:r>
    </w:p>
    <w:p w14:paraId="3227A519" w14:textId="77777777" w:rsidR="00D77D5F" w:rsidRPr="00F15B4E" w:rsidRDefault="00D77D5F" w:rsidP="00D77D5F">
      <w:pPr>
        <w:jc w:val="both"/>
      </w:pPr>
    </w:p>
    <w:p w14:paraId="35F58D72" w14:textId="77777777" w:rsidR="00D77D5F" w:rsidRPr="00F15B4E" w:rsidRDefault="00D77D5F" w:rsidP="00D77D5F">
      <w:pPr>
        <w:jc w:val="both"/>
      </w:pPr>
      <w:r w:rsidRPr="00F15B4E">
        <w:t xml:space="preserve">                                                              M.P. _______________________________________</w:t>
      </w:r>
    </w:p>
    <w:p w14:paraId="28400E54" w14:textId="77777777" w:rsidR="00D77D5F" w:rsidRPr="00F15B4E" w:rsidRDefault="00D77D5F" w:rsidP="00D77D5F">
      <w:pPr>
        <w:jc w:val="both"/>
        <w:rPr>
          <w:sz w:val="18"/>
          <w:szCs w:val="18"/>
        </w:rPr>
      </w:pPr>
      <w:r w:rsidRPr="00F15B4E">
        <w:t xml:space="preserve">                                                           </w:t>
      </w:r>
      <w:r w:rsidRPr="00F15B4E">
        <w:tab/>
        <w:t xml:space="preserve">              </w:t>
      </w:r>
      <w:r w:rsidRPr="00F15B4E">
        <w:rPr>
          <w:sz w:val="18"/>
          <w:szCs w:val="18"/>
        </w:rPr>
        <w:t>(ime, prezime, funkcija i potpis ovlaštene osobe)</w:t>
      </w:r>
    </w:p>
    <w:p w14:paraId="3C728408" w14:textId="77777777" w:rsidR="00D77D5F" w:rsidRPr="00F15B4E" w:rsidRDefault="00D77D5F" w:rsidP="00D77D5F">
      <w:pPr>
        <w:ind w:right="-26"/>
        <w:rPr>
          <w:b/>
          <w:i/>
          <w:u w:val="single"/>
        </w:rPr>
      </w:pPr>
    </w:p>
    <w:p w14:paraId="104006BE" w14:textId="77777777" w:rsidR="00D77D5F" w:rsidRPr="00F15B4E" w:rsidRDefault="00D77D5F" w:rsidP="00D77D5F">
      <w:pPr>
        <w:ind w:right="-26"/>
      </w:pPr>
    </w:p>
    <w:p w14:paraId="034F66B7" w14:textId="77777777" w:rsidR="00D77D5F" w:rsidRPr="00F15B4E" w:rsidRDefault="00D77D5F" w:rsidP="00D77D5F">
      <w:pPr>
        <w:ind w:right="-26"/>
      </w:pPr>
      <w:r w:rsidRPr="00F15B4E">
        <w:t>Datum:________________</w:t>
      </w:r>
    </w:p>
    <w:p w14:paraId="18243D18" w14:textId="77777777" w:rsidR="00D77D5F" w:rsidRPr="00F15B4E" w:rsidRDefault="00D77D5F" w:rsidP="00D77D5F">
      <w:pPr>
        <w:ind w:right="-26"/>
      </w:pPr>
    </w:p>
    <w:p w14:paraId="4148878E" w14:textId="77777777" w:rsidR="00D77D5F" w:rsidRPr="00F15B4E" w:rsidRDefault="00D77D5F" w:rsidP="00D77D5F">
      <w:pPr>
        <w:ind w:right="-26"/>
      </w:pPr>
    </w:p>
    <w:p w14:paraId="16852828" w14:textId="77777777" w:rsidR="00D77D5F" w:rsidRPr="00F15B4E" w:rsidRDefault="00D77D5F" w:rsidP="00D77D5F">
      <w:pPr>
        <w:jc w:val="both"/>
      </w:pPr>
    </w:p>
    <w:p w14:paraId="0D624AA5" w14:textId="77777777" w:rsidR="00D77D5F" w:rsidRPr="00F15B4E" w:rsidRDefault="00D77D5F" w:rsidP="00D77D5F">
      <w:pPr>
        <w:rPr>
          <w:b/>
          <w:color w:val="000000"/>
        </w:rPr>
      </w:pPr>
    </w:p>
    <w:p w14:paraId="0ED653B1" w14:textId="77777777" w:rsidR="00D77D5F" w:rsidRPr="00F15B4E" w:rsidRDefault="00D77D5F" w:rsidP="00D77D5F">
      <w:pPr>
        <w:rPr>
          <w:b/>
          <w:i/>
          <w:u w:val="single"/>
        </w:rPr>
      </w:pPr>
      <w:r w:rsidRPr="00F15B4E">
        <w:rPr>
          <w:b/>
          <w:i/>
          <w:color w:val="000000"/>
          <w:u w:val="single"/>
        </w:rPr>
        <w:br w:type="page"/>
      </w:r>
      <w:r w:rsidRPr="00F15B4E">
        <w:rPr>
          <w:b/>
          <w:i/>
          <w:u w:val="single"/>
        </w:rPr>
        <w:lastRenderedPageBreak/>
        <w:t>Prilog 2. – Troškovnik</w:t>
      </w:r>
    </w:p>
    <w:p w14:paraId="4F55662C" w14:textId="77777777" w:rsidR="00D77D5F" w:rsidRPr="00F15B4E" w:rsidRDefault="00D77D5F" w:rsidP="00D77D5F">
      <w:pPr>
        <w:rPr>
          <w:b/>
          <w:i/>
          <w:u w:val="single"/>
        </w:rPr>
      </w:pPr>
    </w:p>
    <w:p w14:paraId="1A3D7AA8" w14:textId="77777777" w:rsidR="00D77D5F" w:rsidRPr="00F15B4E" w:rsidRDefault="00D77D5F" w:rsidP="00D77D5F">
      <w:pPr>
        <w:rPr>
          <w:b/>
          <w:i/>
          <w:u w:val="single"/>
        </w:rPr>
      </w:pPr>
    </w:p>
    <w:p w14:paraId="43973C3F" w14:textId="77777777" w:rsidR="00D77D5F" w:rsidRPr="00F15B4E" w:rsidRDefault="00D77D5F" w:rsidP="00D77D5F">
      <w:pPr>
        <w:rPr>
          <w:b/>
          <w:i/>
          <w:u w:val="single"/>
        </w:rPr>
      </w:pPr>
    </w:p>
    <w:p w14:paraId="1BEF2617" w14:textId="77777777" w:rsidR="00D77D5F" w:rsidRPr="00F15B4E" w:rsidRDefault="00D77D5F" w:rsidP="00D77D5F">
      <w:pPr>
        <w:jc w:val="center"/>
        <w:rPr>
          <w:b/>
          <w:bCs/>
        </w:rPr>
      </w:pPr>
      <w:r w:rsidRPr="00F15B4E">
        <w:rPr>
          <w:b/>
          <w:bCs/>
        </w:rPr>
        <w:t>TROŠKOVNIK</w:t>
      </w:r>
    </w:p>
    <w:p w14:paraId="4094F4BB" w14:textId="77777777" w:rsidR="00D77D5F" w:rsidRPr="00F15B4E" w:rsidRDefault="00D77D5F" w:rsidP="00D77D5F">
      <w:pPr>
        <w:jc w:val="center"/>
        <w:rPr>
          <w:b/>
          <w:bCs/>
        </w:rPr>
      </w:pPr>
    </w:p>
    <w:p w14:paraId="2D7D8280" w14:textId="77777777" w:rsidR="00D77D5F" w:rsidRDefault="00D77D5F" w:rsidP="00D77D5F">
      <w:pPr>
        <w:jc w:val="center"/>
        <w:rPr>
          <w:b/>
        </w:rPr>
      </w:pPr>
      <w:r w:rsidRPr="001A4244">
        <w:rPr>
          <w:b/>
        </w:rPr>
        <w:t>USLUGE PRETHODNOG VREDNOVANJA NACIONALNOG PLANA RAZVOJA OTOKA ZA RAZDOBLJE OD 2021. DO 2027.</w:t>
      </w:r>
    </w:p>
    <w:p w14:paraId="430436CD" w14:textId="77777777" w:rsidR="00D77D5F" w:rsidRPr="00F15B4E" w:rsidRDefault="00D77D5F" w:rsidP="00D77D5F">
      <w:pPr>
        <w:jc w:val="center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696"/>
        <w:gridCol w:w="1276"/>
        <w:gridCol w:w="1208"/>
        <w:gridCol w:w="2268"/>
        <w:gridCol w:w="2382"/>
        <w:gridCol w:w="21"/>
      </w:tblGrid>
      <w:tr w:rsidR="00D77D5F" w:rsidRPr="00F15B4E" w14:paraId="30A69D5F" w14:textId="77777777" w:rsidTr="000242C1">
        <w:trPr>
          <w:trHeight w:val="78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72932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Red.</w:t>
            </w:r>
          </w:p>
          <w:p w14:paraId="74B42B04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34013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DEA0D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Jed. mjere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8C3B3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86EBC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Jed. cijena</w:t>
            </w:r>
          </w:p>
          <w:p w14:paraId="236D11CB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u kunama</w:t>
            </w:r>
          </w:p>
          <w:p w14:paraId="2A505703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5B4E">
              <w:rPr>
                <w:sz w:val="22"/>
                <w:szCs w:val="22"/>
              </w:rPr>
              <w:t>( bez PDV-a 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6E5C1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Iznos</w:t>
            </w:r>
          </w:p>
          <w:p w14:paraId="5A490AE2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u kunama</w:t>
            </w:r>
          </w:p>
          <w:p w14:paraId="3F335DEA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5B4E">
              <w:rPr>
                <w:sz w:val="22"/>
                <w:szCs w:val="22"/>
              </w:rPr>
              <w:t>( bez PDV-a )</w:t>
            </w:r>
          </w:p>
        </w:tc>
      </w:tr>
      <w:tr w:rsidR="00D77D5F" w:rsidRPr="00F15B4E" w14:paraId="74C26E86" w14:textId="77777777" w:rsidTr="000242C1">
        <w:trPr>
          <w:trHeight w:val="26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2F0044E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E1E00E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05D4A04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ED2629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5DDE143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C17B689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15B4E">
              <w:rPr>
                <w:b/>
                <w:sz w:val="22"/>
                <w:szCs w:val="22"/>
              </w:rPr>
              <w:t>7</w:t>
            </w:r>
          </w:p>
        </w:tc>
      </w:tr>
      <w:tr w:rsidR="00D77D5F" w:rsidRPr="00F15B4E" w14:paraId="741C4C8C" w14:textId="77777777" w:rsidTr="000242C1">
        <w:trPr>
          <w:trHeight w:val="118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F2D4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5B4E">
              <w:rPr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9B70" w14:textId="77777777" w:rsidR="00D77D5F" w:rsidRPr="00014A9E" w:rsidRDefault="00D77D5F" w:rsidP="000242C1">
            <w:pPr>
              <w:rPr>
                <w:rFonts w:eastAsia="Calibri"/>
                <w:sz w:val="22"/>
                <w:szCs w:val="22"/>
              </w:rPr>
            </w:pPr>
            <w:r w:rsidRPr="00014A9E">
              <w:rPr>
                <w:sz w:val="22"/>
                <w:szCs w:val="22"/>
              </w:rPr>
              <w:t>Usluge prethodnog vrednovanja Nacionalnog plana razvoja otoka za razdoblje od 2021. do 2027.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EB29" w14:textId="77777777" w:rsidR="00D77D5F" w:rsidRPr="00F15B4E" w:rsidRDefault="00D77D5F" w:rsidP="000242C1">
            <w:pPr>
              <w:spacing w:line="256" w:lineRule="auto"/>
              <w:jc w:val="center"/>
              <w:rPr>
                <w:rFonts w:eastAsia="Calibri"/>
                <w:sz w:val="22"/>
                <w:szCs w:val="22"/>
              </w:rPr>
            </w:pPr>
            <w:r w:rsidRPr="00F15B4E">
              <w:rPr>
                <w:rFonts w:eastAsia="Calibri"/>
                <w:sz w:val="22"/>
                <w:szCs w:val="22"/>
              </w:rPr>
              <w:t>Usluge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44B6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15B4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B22A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CA01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77D5F" w:rsidRPr="00F15B4E" w14:paraId="5D3A4147" w14:textId="77777777" w:rsidTr="000242C1">
        <w:trPr>
          <w:gridAfter w:val="1"/>
          <w:wAfter w:w="21" w:type="dxa"/>
          <w:trHeight w:val="675"/>
          <w:jc w:val="center"/>
        </w:trPr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B17BEF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EC8160" w14:textId="77777777" w:rsidR="00D77D5F" w:rsidRPr="00F15B4E" w:rsidRDefault="00D77D5F" w:rsidP="000242C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1BF6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UKUPNO (bez PDV-a)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8F47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7D5F" w:rsidRPr="00F15B4E" w14:paraId="02FB469A" w14:textId="77777777" w:rsidTr="000242C1">
        <w:trPr>
          <w:gridAfter w:val="1"/>
          <w:wAfter w:w="21" w:type="dxa"/>
          <w:trHeight w:val="518"/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1EE71A42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2E72B2C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FFE9E" w14:textId="77777777" w:rsidR="00D77D5F" w:rsidRPr="00F15B4E" w:rsidRDefault="00D77D5F" w:rsidP="000242C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FBF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PDV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61D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7D5F" w:rsidRPr="00F15B4E" w14:paraId="1121C280" w14:textId="77777777" w:rsidTr="000242C1">
        <w:trPr>
          <w:gridAfter w:val="1"/>
          <w:wAfter w:w="21" w:type="dxa"/>
          <w:trHeight w:val="644"/>
          <w:jc w:val="center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CD04108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CDDD" w14:textId="77777777" w:rsidR="00D77D5F" w:rsidRPr="00F15B4E" w:rsidRDefault="00D77D5F" w:rsidP="000242C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6EBA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15B4E">
              <w:rPr>
                <w:b/>
                <w:bCs/>
                <w:sz w:val="22"/>
                <w:szCs w:val="22"/>
              </w:rPr>
              <w:t>SVEUKUPNO (s PDV-om)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E70" w14:textId="77777777" w:rsidR="00D77D5F" w:rsidRPr="00F15B4E" w:rsidRDefault="00D77D5F" w:rsidP="000242C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72F6ABC" w14:textId="77777777" w:rsidR="00D77D5F" w:rsidRPr="00F15B4E" w:rsidRDefault="00D77D5F" w:rsidP="00D77D5F">
      <w:pPr>
        <w:rPr>
          <w:b/>
          <w:iCs/>
          <w:u w:val="single"/>
        </w:rPr>
      </w:pPr>
    </w:p>
    <w:p w14:paraId="511E9E04" w14:textId="77777777" w:rsidR="00D77D5F" w:rsidRPr="00F15B4E" w:rsidRDefault="00D77D5F" w:rsidP="00D77D5F">
      <w:pPr>
        <w:rPr>
          <w:b/>
          <w:i/>
          <w:u w:val="single"/>
        </w:rPr>
      </w:pPr>
    </w:p>
    <w:p w14:paraId="1EA0D2A0" w14:textId="77777777" w:rsidR="00D77D5F" w:rsidRPr="00F15B4E" w:rsidRDefault="00D77D5F" w:rsidP="00D77D5F">
      <w:pPr>
        <w:rPr>
          <w:b/>
          <w:i/>
          <w:u w:val="single"/>
        </w:rPr>
      </w:pPr>
    </w:p>
    <w:p w14:paraId="1ABD0F6E" w14:textId="77777777" w:rsidR="00D77D5F" w:rsidRPr="00F15B4E" w:rsidRDefault="00D77D5F" w:rsidP="00D77D5F">
      <w:pPr>
        <w:rPr>
          <w:b/>
          <w:iCs/>
          <w:u w:val="single"/>
        </w:rPr>
      </w:pPr>
    </w:p>
    <w:p w14:paraId="6205B77D" w14:textId="77777777" w:rsidR="00D77D5F" w:rsidRPr="00F15B4E" w:rsidRDefault="00D77D5F" w:rsidP="00D77D5F">
      <w:pPr>
        <w:rPr>
          <w:b/>
          <w:iCs/>
          <w:u w:val="single"/>
        </w:rPr>
      </w:pPr>
    </w:p>
    <w:p w14:paraId="105D3006" w14:textId="77777777" w:rsidR="00D77D5F" w:rsidRPr="00F15B4E" w:rsidRDefault="00D77D5F" w:rsidP="00D77D5F">
      <w:pPr>
        <w:rPr>
          <w:b/>
          <w:iCs/>
          <w:u w:val="single"/>
        </w:rPr>
      </w:pPr>
    </w:p>
    <w:p w14:paraId="62080216" w14:textId="77777777" w:rsidR="00D77D5F" w:rsidRPr="00F15B4E" w:rsidRDefault="00D77D5F" w:rsidP="00D77D5F">
      <w:pPr>
        <w:rPr>
          <w:bCs/>
          <w:iCs/>
          <w:u w:val="single"/>
        </w:rPr>
      </w:pPr>
    </w:p>
    <w:p w14:paraId="6844F0C3" w14:textId="77777777" w:rsidR="00D77D5F" w:rsidRPr="00F15B4E" w:rsidRDefault="00D77D5F" w:rsidP="00D77D5F">
      <w:pPr>
        <w:rPr>
          <w:bCs/>
          <w:iCs/>
        </w:rPr>
      </w:pPr>
      <w:r w:rsidRPr="00F15B4E">
        <w:rPr>
          <w:bCs/>
          <w:iCs/>
        </w:rPr>
        <w:t xml:space="preserve">U ________________________ , __________________ </w:t>
      </w:r>
    </w:p>
    <w:p w14:paraId="37D562D3" w14:textId="77777777" w:rsidR="00D77D5F" w:rsidRPr="00F15B4E" w:rsidRDefault="00D77D5F" w:rsidP="00D77D5F">
      <w:pPr>
        <w:rPr>
          <w:bCs/>
          <w:i/>
          <w:sz w:val="16"/>
          <w:szCs w:val="16"/>
        </w:rPr>
      </w:pPr>
      <w:r w:rsidRPr="00F15B4E">
        <w:rPr>
          <w:bCs/>
          <w:iCs/>
          <w:sz w:val="16"/>
          <w:szCs w:val="16"/>
        </w:rPr>
        <w:tab/>
      </w:r>
      <w:r w:rsidRPr="00F15B4E">
        <w:rPr>
          <w:bCs/>
          <w:iCs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>mjesto</w:t>
      </w:r>
      <w:r w:rsidRPr="00F15B4E">
        <w:rPr>
          <w:bCs/>
          <w:i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ab/>
        <w:t>datum</w:t>
      </w:r>
    </w:p>
    <w:p w14:paraId="103D0768" w14:textId="77777777" w:rsidR="00D77D5F" w:rsidRPr="00F15B4E" w:rsidRDefault="00D77D5F" w:rsidP="00D77D5F">
      <w:pPr>
        <w:rPr>
          <w:b/>
          <w:i/>
          <w:u w:val="single"/>
        </w:rPr>
      </w:pPr>
      <w:r w:rsidRPr="00F15B4E">
        <w:rPr>
          <w:b/>
          <w:i/>
          <w:u w:val="single"/>
        </w:rPr>
        <w:br w:type="page"/>
      </w:r>
    </w:p>
    <w:p w14:paraId="1051D097" w14:textId="77777777" w:rsidR="00D77D5F" w:rsidRPr="00F15B4E" w:rsidRDefault="00D77D5F" w:rsidP="00D77D5F">
      <w:pPr>
        <w:spacing w:after="160" w:line="276" w:lineRule="auto"/>
        <w:rPr>
          <w:rFonts w:eastAsia="Calibri"/>
          <w:lang w:eastAsia="en-US"/>
        </w:rPr>
      </w:pPr>
      <w:r w:rsidRPr="00F15B4E">
        <w:rPr>
          <w:b/>
          <w:i/>
          <w:u w:val="single"/>
        </w:rPr>
        <w:lastRenderedPageBreak/>
        <w:t>Prilog 3. – Opis posla</w:t>
      </w:r>
    </w:p>
    <w:p w14:paraId="2DBBDFFD" w14:textId="77777777" w:rsidR="00D77D5F" w:rsidRPr="0084032C" w:rsidRDefault="00D77D5F" w:rsidP="00D77D5F">
      <w:pPr>
        <w:jc w:val="center"/>
        <w:rPr>
          <w:b/>
        </w:rPr>
      </w:pPr>
      <w:r w:rsidRPr="0084032C">
        <w:rPr>
          <w:b/>
        </w:rPr>
        <w:t>OPIS POSLA</w:t>
      </w:r>
    </w:p>
    <w:p w14:paraId="1B8CAA0E" w14:textId="77777777" w:rsidR="00D77D5F" w:rsidRPr="0084032C" w:rsidRDefault="00D77D5F" w:rsidP="00D77D5F">
      <w:pPr>
        <w:jc w:val="center"/>
        <w:rPr>
          <w:b/>
        </w:rPr>
      </w:pPr>
    </w:p>
    <w:p w14:paraId="7E6496F3" w14:textId="77777777" w:rsidR="00D77D5F" w:rsidRDefault="00D77D5F" w:rsidP="00D77D5F">
      <w:pPr>
        <w:spacing w:line="276" w:lineRule="auto"/>
        <w:jc w:val="both"/>
        <w:rPr>
          <w:b/>
        </w:rPr>
      </w:pPr>
      <w:r>
        <w:rPr>
          <w:b/>
        </w:rPr>
        <w:t>P</w:t>
      </w:r>
      <w:r w:rsidRPr="0031318F">
        <w:rPr>
          <w:b/>
        </w:rPr>
        <w:t>rethodno vrednovanje</w:t>
      </w:r>
      <w:r>
        <w:rPr>
          <w:b/>
        </w:rPr>
        <w:t xml:space="preserve"> </w:t>
      </w:r>
      <w:r w:rsidRPr="0031318F">
        <w:rPr>
          <w:b/>
        </w:rPr>
        <w:t>Nacionaln</w:t>
      </w:r>
      <w:r>
        <w:rPr>
          <w:b/>
        </w:rPr>
        <w:t>og</w:t>
      </w:r>
      <w:r w:rsidRPr="0031318F">
        <w:rPr>
          <w:b/>
        </w:rPr>
        <w:t xml:space="preserve"> plan</w:t>
      </w:r>
      <w:r>
        <w:rPr>
          <w:b/>
        </w:rPr>
        <w:t>a</w:t>
      </w:r>
      <w:r w:rsidRPr="0031318F">
        <w:rPr>
          <w:b/>
        </w:rPr>
        <w:t xml:space="preserve"> razvoja otoka za razdoblje od 2021. do 2027. </w:t>
      </w:r>
    </w:p>
    <w:p w14:paraId="73FFED7F" w14:textId="77777777" w:rsidR="00D77D5F" w:rsidRPr="0031318F" w:rsidRDefault="00D77D5F" w:rsidP="00D77D5F">
      <w:pPr>
        <w:spacing w:line="276" w:lineRule="auto"/>
        <w:jc w:val="both"/>
        <w:rPr>
          <w:b/>
        </w:rPr>
      </w:pPr>
    </w:p>
    <w:p w14:paraId="3C471FD7" w14:textId="77777777" w:rsidR="00D77D5F" w:rsidRPr="0084032C" w:rsidRDefault="00D77D5F" w:rsidP="00D77D5F">
      <w:pPr>
        <w:spacing w:line="276" w:lineRule="auto"/>
        <w:jc w:val="both"/>
        <w:rPr>
          <w:b/>
        </w:rPr>
      </w:pPr>
    </w:p>
    <w:p w14:paraId="0F9D5AF1" w14:textId="77777777" w:rsidR="00D77D5F" w:rsidRDefault="00D77D5F" w:rsidP="00D77D5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1E009B">
        <w:rPr>
          <w:b/>
        </w:rPr>
        <w:t>POLAZIŠTE</w:t>
      </w:r>
    </w:p>
    <w:p w14:paraId="22B68F3E" w14:textId="77777777" w:rsidR="00D77D5F" w:rsidRDefault="00D77D5F" w:rsidP="00D77D5F">
      <w:pPr>
        <w:pStyle w:val="ListParagraph"/>
        <w:tabs>
          <w:tab w:val="left" w:pos="284"/>
        </w:tabs>
        <w:spacing w:line="276" w:lineRule="auto"/>
        <w:ind w:left="0"/>
        <w:jc w:val="both"/>
      </w:pPr>
    </w:p>
    <w:p w14:paraId="50A20022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  <w:r w:rsidRPr="0031318F">
        <w:t>Nacionalni plan razvoja otoka za razdoblje od 2021. do 2027. godine (</w:t>
      </w:r>
      <w:r>
        <w:t xml:space="preserve">u </w:t>
      </w:r>
      <w:r w:rsidRPr="0031318F">
        <w:t>dalj</w:t>
      </w:r>
      <w:r>
        <w:t>njem</w:t>
      </w:r>
      <w:r w:rsidRPr="0031318F">
        <w:t xml:space="preserve"> tekstu: N</w:t>
      </w:r>
      <w:r>
        <w:t>acionalni plan</w:t>
      </w:r>
      <w:r w:rsidRPr="0031318F">
        <w:t xml:space="preserve">) </w:t>
      </w:r>
      <w:r>
        <w:t xml:space="preserve">je </w:t>
      </w:r>
      <w:r w:rsidRPr="0031318F">
        <w:t>srednjoročni akt strateškog planiranja kojim se definira provedba ciljeva razvoja Republike Hrvatske u području otoka.</w:t>
      </w:r>
      <w:r>
        <w:t xml:space="preserve"> Nacionalni plan izrađuje Ministarstvo regionalnoga razvoja i fondova Europske unije </w:t>
      </w:r>
      <w:r w:rsidRPr="00993798">
        <w:t xml:space="preserve">(u daljnjem tekstu: </w:t>
      </w:r>
      <w:r>
        <w:t>Ministarstvo</w:t>
      </w:r>
      <w:r w:rsidRPr="00993798">
        <w:t>),</w:t>
      </w:r>
      <w:r>
        <w:t xml:space="preserve"> a donosi Vlada Republike Hrvatske na temelju</w:t>
      </w:r>
      <w:r w:rsidRPr="00063AD3">
        <w:t xml:space="preserve"> člank</w:t>
      </w:r>
      <w:r>
        <w:t xml:space="preserve">a </w:t>
      </w:r>
      <w:r w:rsidRPr="00063AD3">
        <w:t>25. Zakona</w:t>
      </w:r>
      <w:r>
        <w:t xml:space="preserve"> o otocima </w:t>
      </w:r>
      <w:r w:rsidRPr="00C52A01">
        <w:t>(Narodne novine, br</w:t>
      </w:r>
      <w:r>
        <w:t xml:space="preserve">. </w:t>
      </w:r>
      <w:r w:rsidRPr="00C52A01">
        <w:t xml:space="preserve">116/18 </w:t>
      </w:r>
      <w:r>
        <w:t xml:space="preserve">i </w:t>
      </w:r>
      <w:r w:rsidRPr="00C52A01">
        <w:t>73/20</w:t>
      </w:r>
      <w:r>
        <w:t xml:space="preserve"> - Uredba) te u skladu s odredbama</w:t>
      </w:r>
      <w:r w:rsidRPr="00063AD3">
        <w:t xml:space="preserve"> Zakon</w:t>
      </w:r>
      <w:r>
        <w:t>a</w:t>
      </w:r>
      <w:r w:rsidRPr="00063AD3">
        <w:t xml:space="preserve"> o sustavu strateškog planiranja i upravljanja razvojem Republike Hrvatske (Narodne novine, </w:t>
      </w:r>
      <w:r>
        <w:t xml:space="preserve">broj </w:t>
      </w:r>
      <w:r w:rsidRPr="00063AD3">
        <w:t>123/17)</w:t>
      </w:r>
      <w:r>
        <w:t>.</w:t>
      </w:r>
      <w:r w:rsidRPr="00063AD3">
        <w:t xml:space="preserve">  </w:t>
      </w:r>
    </w:p>
    <w:p w14:paraId="71EC048C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</w:p>
    <w:p w14:paraId="067753CB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  <w:r w:rsidRPr="00AB6295">
        <w:t xml:space="preserve">Nacionalni plan </w:t>
      </w:r>
      <w:r w:rsidRPr="00063AD3">
        <w:t xml:space="preserve">predstavlja okvir </w:t>
      </w:r>
      <w:r>
        <w:t>z</w:t>
      </w:r>
      <w:r w:rsidRPr="00063AD3">
        <w:t xml:space="preserve">a oblikovanje programa, projekata, mjera i aktivnosti koji se odnose na otoke u provedbenim programima tijela državne uprave i drugih javnopravnih tijela, </w:t>
      </w:r>
      <w:r>
        <w:t xml:space="preserve">a financiraju se </w:t>
      </w:r>
      <w:r w:rsidRPr="00063AD3">
        <w:t xml:space="preserve">iz proračunskih izvora </w:t>
      </w:r>
      <w:r>
        <w:t>Republike Hrvatske</w:t>
      </w:r>
      <w:r w:rsidRPr="00063AD3">
        <w:t xml:space="preserve"> i sredst</w:t>
      </w:r>
      <w:r>
        <w:t>vima</w:t>
      </w:r>
      <w:r w:rsidRPr="00063AD3">
        <w:t xml:space="preserve"> Europske unije u financijskoj perspektivi 2021.-2027.</w:t>
      </w:r>
    </w:p>
    <w:p w14:paraId="2AD639A3" w14:textId="77777777" w:rsidR="00D77D5F" w:rsidRPr="00063AD3" w:rsidRDefault="00D77D5F" w:rsidP="00D77D5F">
      <w:pPr>
        <w:tabs>
          <w:tab w:val="left" w:pos="284"/>
        </w:tabs>
        <w:spacing w:line="276" w:lineRule="auto"/>
        <w:jc w:val="both"/>
      </w:pPr>
    </w:p>
    <w:p w14:paraId="776DE01A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  <w:r w:rsidRPr="00AB6295">
        <w:t xml:space="preserve">Nacionalni plan </w:t>
      </w:r>
      <w:r>
        <w:t xml:space="preserve">obuhvaća različite javne politike kroz 17 programskih područja propisanih Zakonom o otocima: </w:t>
      </w:r>
    </w:p>
    <w:p w14:paraId="4D3B46FF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prometno povezivanje (pomorski, cestovni i zračni prijevoz)</w:t>
      </w:r>
    </w:p>
    <w:p w14:paraId="761F80B8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 xml:space="preserve">vodoopskrba i odvodnja </w:t>
      </w:r>
    </w:p>
    <w:p w14:paraId="319A1C1D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gospodarski razvoj i poduzetništvo</w:t>
      </w:r>
    </w:p>
    <w:p w14:paraId="00355563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demografska obnova</w:t>
      </w:r>
    </w:p>
    <w:p w14:paraId="19196A12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poljoprivreda, ribarstvo i lovstvo</w:t>
      </w:r>
    </w:p>
    <w:p w14:paraId="7F06E35E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gospodarenje otpadom</w:t>
      </w:r>
    </w:p>
    <w:p w14:paraId="464D8983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zdravstvena zaštita i razvoj telemedicine</w:t>
      </w:r>
    </w:p>
    <w:p w14:paraId="27A13617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elektroničke komunikacijske mreže velikih kapaciteta</w:t>
      </w:r>
    </w:p>
    <w:p w14:paraId="6EA4DF7A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zaštita prirode i okoliša</w:t>
      </w:r>
    </w:p>
    <w:p w14:paraId="461E4454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 xml:space="preserve">kultura i očuvanje kulturne baštine </w:t>
      </w:r>
    </w:p>
    <w:p w14:paraId="123031D8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predškolski odgoj, osnovno i srednjoškolsko obrazovanje i znanost</w:t>
      </w:r>
    </w:p>
    <w:p w14:paraId="5DF4F173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čista energija, energetika, obnovljivi izvori energije, ublaženje i prilagodba  klimatskim promjenama</w:t>
      </w:r>
    </w:p>
    <w:p w14:paraId="18DFBBA5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socijalna skrb</w:t>
      </w:r>
    </w:p>
    <w:p w14:paraId="5A2E6DE0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 xml:space="preserve">razvoj civilnog društva </w:t>
      </w:r>
    </w:p>
    <w:p w14:paraId="423A0869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turizam</w:t>
      </w:r>
    </w:p>
    <w:p w14:paraId="47617C69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stambeno zbrinjavanje</w:t>
      </w:r>
    </w:p>
    <w:p w14:paraId="01EEA0F0" w14:textId="77777777" w:rsidR="00D77D5F" w:rsidRDefault="00D77D5F" w:rsidP="00D77D5F">
      <w:pPr>
        <w:pStyle w:val="ListParagraph"/>
        <w:numPr>
          <w:ilvl w:val="0"/>
          <w:numId w:val="4"/>
        </w:numPr>
        <w:tabs>
          <w:tab w:val="left" w:pos="284"/>
        </w:tabs>
        <w:spacing w:line="276" w:lineRule="auto"/>
        <w:jc w:val="both"/>
      </w:pPr>
      <w:r>
        <w:t>zaštita i korištenje malih povremeno nastanjenih i nenastanjenih otoka i otočića.</w:t>
      </w:r>
    </w:p>
    <w:p w14:paraId="3AA0D408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</w:p>
    <w:p w14:paraId="46F2FD44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</w:p>
    <w:p w14:paraId="72EAF9AF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  <w:r>
        <w:lastRenderedPageBreak/>
        <w:t>Č</w:t>
      </w:r>
      <w:r w:rsidRPr="00C52A01">
        <w:t>lank</w:t>
      </w:r>
      <w:r>
        <w:t>om</w:t>
      </w:r>
      <w:r w:rsidRPr="00C52A01">
        <w:t xml:space="preserve"> 25. </w:t>
      </w:r>
      <w:r>
        <w:t xml:space="preserve">Zakona o otocima propisano je da programska područja Nacionalnog plana u najvećoj mogućoj mjeri moraju slijediti odrednice Pametnog otoka iz članka 22. Zakona o otocima: </w:t>
      </w:r>
    </w:p>
    <w:p w14:paraId="3B79A290" w14:textId="77777777" w:rsidR="00D77D5F" w:rsidRDefault="00D77D5F" w:rsidP="00D77D5F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>aktivno sudjelovanje u prilagodbi i ublažavanju klimatskih promjena na lokalnoj razini</w:t>
      </w:r>
    </w:p>
    <w:p w14:paraId="445E4F0C" w14:textId="77777777" w:rsidR="00D77D5F" w:rsidRDefault="00D77D5F" w:rsidP="00D77D5F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>uvođenje i korištenje naprednih tehnologija radi osiguranja optimalnog upravljanja i korištenja lokalnih resursa i infrastrukture kroz različite poslovne modele</w:t>
      </w:r>
    </w:p>
    <w:p w14:paraId="710B45F0" w14:textId="77777777" w:rsidR="00D77D5F" w:rsidRDefault="00D77D5F" w:rsidP="00D77D5F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 xml:space="preserve">smanjenje upotrebe fosilnih goriva povećanjem održivog korištenja obnovljivih izvora energije i energetske učinkovitosti </w:t>
      </w:r>
    </w:p>
    <w:p w14:paraId="58870C6F" w14:textId="77777777" w:rsidR="00D77D5F" w:rsidRDefault="00D77D5F" w:rsidP="00D77D5F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 xml:space="preserve">promicanje održive mobilnosti na otocima </w:t>
      </w:r>
    </w:p>
    <w:p w14:paraId="4FF4EF17" w14:textId="77777777" w:rsidR="00D77D5F" w:rsidRDefault="00D77D5F" w:rsidP="00D77D5F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>smanjenje i konačno uklanjanje nedostatka i oskudice vode primjenom nekonvencionalnih i pametnih načina upravljanja vodnim resursima</w:t>
      </w:r>
    </w:p>
    <w:p w14:paraId="02852D5C" w14:textId="77777777" w:rsidR="00D77D5F" w:rsidRDefault="00D77D5F" w:rsidP="00D77D5F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>stvaranje područja bez odlaganja otpada promicanjem kružnog gospodarstva</w:t>
      </w:r>
    </w:p>
    <w:p w14:paraId="4A29DA65" w14:textId="77777777" w:rsidR="00D77D5F" w:rsidRDefault="00D77D5F" w:rsidP="00D77D5F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>očuvanje karakteristične prirodne i kulturne baštine otoka</w:t>
      </w:r>
    </w:p>
    <w:p w14:paraId="42AC2278" w14:textId="77777777" w:rsidR="00D77D5F" w:rsidRDefault="00D77D5F" w:rsidP="00D77D5F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proofErr w:type="spellStart"/>
      <w:r>
        <w:t>diverzificiranje</w:t>
      </w:r>
      <w:proofErr w:type="spellEnd"/>
      <w:r>
        <w:t xml:space="preserve"> otočnog gospodarstva iskorištavanjem posebnosti otoka u stvaranju novih i inovativnih lokalnih djelatnosti</w:t>
      </w:r>
    </w:p>
    <w:p w14:paraId="60B334E7" w14:textId="77777777" w:rsidR="00D77D5F" w:rsidRDefault="00D77D5F" w:rsidP="00D77D5F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>jačanje i promoviranje socijalne uključenosti, edukacije i participacije građana</w:t>
      </w:r>
    </w:p>
    <w:p w14:paraId="56015D8E" w14:textId="77777777" w:rsidR="00D77D5F" w:rsidRDefault="00D77D5F" w:rsidP="00D77D5F">
      <w:pPr>
        <w:pStyle w:val="ListParagraph"/>
        <w:numPr>
          <w:ilvl w:val="0"/>
          <w:numId w:val="6"/>
        </w:numPr>
        <w:tabs>
          <w:tab w:val="left" w:pos="284"/>
        </w:tabs>
        <w:spacing w:line="276" w:lineRule="auto"/>
        <w:jc w:val="both"/>
      </w:pPr>
      <w:r>
        <w:t>prelazak na alternativne, dugoročne, održive i odgovorne oblike turizma na otocima.</w:t>
      </w:r>
    </w:p>
    <w:p w14:paraId="0D6EF00C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</w:p>
    <w:p w14:paraId="73FBBF91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  <w:r w:rsidRPr="00AB6295">
        <w:t xml:space="preserve">Nacionalni plan </w:t>
      </w:r>
      <w:r>
        <w:t xml:space="preserve">izrađuje se u skladu s Uredbom o smjernicama za izradu akata strateškog planiranja od nacionalnog značaja i od značaja za jedinice lokalne i područne (regionalne) samouprave (Narodne novine, broj 89/18) kojom je propisan obvezni sadržaj koji trenutno uključuje: </w:t>
      </w:r>
    </w:p>
    <w:p w14:paraId="1BF11B42" w14:textId="77777777" w:rsidR="00D77D5F" w:rsidRDefault="00D77D5F" w:rsidP="00D77D5F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>Uvod</w:t>
      </w:r>
    </w:p>
    <w:p w14:paraId="0BAF76F1" w14:textId="77777777" w:rsidR="00D77D5F" w:rsidRDefault="00D77D5F" w:rsidP="00D77D5F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>Srednjoročna vizija razvoja</w:t>
      </w:r>
    </w:p>
    <w:p w14:paraId="6572A55C" w14:textId="77777777" w:rsidR="00D77D5F" w:rsidRDefault="00D77D5F" w:rsidP="00D77D5F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>Opis srednjoročnih razvojnih potreba i razvojnih potencijala</w:t>
      </w:r>
    </w:p>
    <w:p w14:paraId="7A3EA1E5" w14:textId="77777777" w:rsidR="00D77D5F" w:rsidRDefault="00D77D5F" w:rsidP="00D77D5F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>Usklađenost s Nacionalnom razvojnom strategijom, sektorskim i višesektorskim strategijama te dokumentima prostornog uređenja</w:t>
      </w:r>
    </w:p>
    <w:p w14:paraId="4FD5C879" w14:textId="77777777" w:rsidR="00D77D5F" w:rsidRDefault="00D77D5F" w:rsidP="00D77D5F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>Opis prioriteta javne politike u srednjoročnom razdoblju</w:t>
      </w:r>
    </w:p>
    <w:p w14:paraId="5778B494" w14:textId="77777777" w:rsidR="00D77D5F" w:rsidRDefault="00D77D5F" w:rsidP="00D77D5F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>Popis posebnih ciljeva i ključnih pokazatelja ishoda</w:t>
      </w:r>
    </w:p>
    <w:p w14:paraId="4CB47DD0" w14:textId="77777777" w:rsidR="00D77D5F" w:rsidRDefault="00D77D5F" w:rsidP="00D77D5F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>Terminski plan provedbe strateških projekata od nacionalnog značaja</w:t>
      </w:r>
    </w:p>
    <w:p w14:paraId="434B6B8E" w14:textId="77777777" w:rsidR="00D77D5F" w:rsidRDefault="00D77D5F" w:rsidP="00D77D5F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>Indikativni financijski plan</w:t>
      </w:r>
    </w:p>
    <w:p w14:paraId="3F69FC01" w14:textId="77777777" w:rsidR="00D77D5F" w:rsidRDefault="00D77D5F" w:rsidP="00D77D5F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>Praćenje i vrednovanje</w:t>
      </w:r>
    </w:p>
    <w:p w14:paraId="5FF58EE6" w14:textId="77777777" w:rsidR="00D77D5F" w:rsidRDefault="00D77D5F" w:rsidP="00D77D5F">
      <w:pPr>
        <w:pStyle w:val="ListParagraph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>Prilozi.</w:t>
      </w:r>
    </w:p>
    <w:p w14:paraId="6A77F3E8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</w:p>
    <w:p w14:paraId="16D4E9C5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  <w:r w:rsidRPr="00107AAE">
        <w:t>Nacionaln</w:t>
      </w:r>
      <w:r>
        <w:t>i</w:t>
      </w:r>
      <w:r w:rsidRPr="00107AAE">
        <w:t xml:space="preserve"> plan</w:t>
      </w:r>
      <w:r>
        <w:t xml:space="preserve"> treba biti</w:t>
      </w:r>
      <w:r w:rsidRPr="00C52A01">
        <w:t xml:space="preserve"> usklađen s nacrtom Nacionalne razvojne strategije Republike Hrvatske do 2030. godine u kojoj je</w:t>
      </w:r>
      <w:r>
        <w:t>,</w:t>
      </w:r>
      <w:r w:rsidRPr="00C52A01">
        <w:t xml:space="preserve"> </w:t>
      </w:r>
      <w:r>
        <w:t>u okviru s</w:t>
      </w:r>
      <w:r w:rsidRPr="0067534C">
        <w:t>tratešk</w:t>
      </w:r>
      <w:r>
        <w:t>og</w:t>
      </w:r>
      <w:r w:rsidRPr="0067534C">
        <w:t xml:space="preserve"> cilj</w:t>
      </w:r>
      <w:r>
        <w:t>a</w:t>
      </w:r>
      <w:r w:rsidRPr="0067534C">
        <w:t xml:space="preserve"> 12. „Razvoj potpomognutih područja i područja s razvojnim posebnostima”</w:t>
      </w:r>
      <w:r>
        <w:t>, r</w:t>
      </w:r>
      <w:r w:rsidRPr="00C52A01">
        <w:t>azvoj pametnih i održivih otoka naveden kao jedan od prioriteta javne politike Republike Hrvatske</w:t>
      </w:r>
      <w:r w:rsidRPr="0067534C">
        <w:t xml:space="preserve"> </w:t>
      </w:r>
    </w:p>
    <w:p w14:paraId="0118DFEB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</w:p>
    <w:p w14:paraId="3252FA70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  <w:r>
        <w:t>Izrada Nacionalnog plana razvoja otoka započela je u drugoj polovici 2019. godine, a odvijala se uz savjetodavnu pomoć Svjetske banke. Dosadašnje aktivnosti uključivale su formiranje radne skupine, izradu analize stanja, konzultaciju s predstavnicima resornih tijela državne uprave, regionalnim i lokalnim vlastima te zainteresiranom javnošću, održavanje fokus grupa te provedbu upitnika o razvojnim izazovima i investicijskim potrebama na otocima.</w:t>
      </w:r>
    </w:p>
    <w:p w14:paraId="345E59C8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  <w:r>
        <w:lastRenderedPageBreak/>
        <w:t>U tom procesu, Ministarstvo je do sada definiralo razvojnu viziju, razvojne potrebe i potencijale otoka u okviru svih 17 programskih područja te sukladno tome razradilo razvojne prioritete i posebne ciljeve. U tijeku je izrada provedbenog okvira koji uključuje akcijski plan s mjerama, aktivnostima i projektima predviđenim za provedbu u srednjoročnom razdoblju kao i okvir za praćenje i vrednovanje s pokazateljima ishoda za svaki poseban cilj te pokazateljima rezultata na razini mjera.</w:t>
      </w:r>
    </w:p>
    <w:p w14:paraId="22A70A63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</w:p>
    <w:p w14:paraId="7D46470C" w14:textId="77777777" w:rsidR="00D77D5F" w:rsidRPr="00C52A01" w:rsidRDefault="00D77D5F" w:rsidP="00D77D5F">
      <w:pPr>
        <w:tabs>
          <w:tab w:val="left" w:pos="284"/>
        </w:tabs>
        <w:spacing w:line="276" w:lineRule="auto"/>
        <w:jc w:val="both"/>
      </w:pPr>
    </w:p>
    <w:p w14:paraId="0C20A012" w14:textId="77777777" w:rsidR="00D77D5F" w:rsidRDefault="00D77D5F" w:rsidP="00D77D5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682AB6">
        <w:rPr>
          <w:b/>
        </w:rPr>
        <w:t>SVRHA PROJEKTA</w:t>
      </w:r>
    </w:p>
    <w:p w14:paraId="5AA9826B" w14:textId="77777777" w:rsidR="00D77D5F" w:rsidRPr="00682AB6" w:rsidRDefault="00D77D5F" w:rsidP="00D77D5F">
      <w:pPr>
        <w:pStyle w:val="ListParagraph"/>
        <w:spacing w:line="276" w:lineRule="auto"/>
        <w:jc w:val="both"/>
        <w:rPr>
          <w:b/>
        </w:rPr>
      </w:pPr>
    </w:p>
    <w:p w14:paraId="33FD1F55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  <w:r>
        <w:t xml:space="preserve">Svrha projekta je </w:t>
      </w:r>
      <w:r w:rsidRPr="00A7619C">
        <w:t xml:space="preserve">poboljšanje </w:t>
      </w:r>
      <w:r>
        <w:t xml:space="preserve">kvalitete </w:t>
      </w:r>
      <w:r w:rsidRPr="00A7619C">
        <w:t xml:space="preserve">konačnog nacrta </w:t>
      </w:r>
      <w:r>
        <w:t>Nacionalnog plana kroz osiguravanje</w:t>
      </w:r>
      <w:r w:rsidRPr="00FA204F">
        <w:t xml:space="preserve"> </w:t>
      </w:r>
      <w:r>
        <w:t xml:space="preserve">realnog financijskog okvira te </w:t>
      </w:r>
      <w:r w:rsidRPr="00FA204F">
        <w:t xml:space="preserve">jasnih i mjerljivih ciljeva </w:t>
      </w:r>
      <w:r>
        <w:t>kako bi se</w:t>
      </w:r>
      <w:r w:rsidRPr="00FA204F">
        <w:t xml:space="preserve"> pruž</w:t>
      </w:r>
      <w:r>
        <w:t>ila</w:t>
      </w:r>
      <w:r w:rsidRPr="00FA204F">
        <w:t xml:space="preserve"> potrebn</w:t>
      </w:r>
      <w:r>
        <w:t>a</w:t>
      </w:r>
      <w:r w:rsidRPr="00FA204F">
        <w:t xml:space="preserve"> osnov</w:t>
      </w:r>
      <w:r>
        <w:t>a</w:t>
      </w:r>
      <w:r w:rsidRPr="00FA204F">
        <w:t xml:space="preserve"> za </w:t>
      </w:r>
      <w:r>
        <w:t xml:space="preserve">provedbu, </w:t>
      </w:r>
      <w:r w:rsidRPr="00FA204F">
        <w:t xml:space="preserve">praćenje i buduće vrednovanje </w:t>
      </w:r>
      <w:r w:rsidRPr="00107AAE">
        <w:t>Nacionalnog plana.</w:t>
      </w:r>
    </w:p>
    <w:p w14:paraId="10A7DF44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</w:p>
    <w:p w14:paraId="132CEFF3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</w:p>
    <w:p w14:paraId="3DFDF241" w14:textId="77777777" w:rsidR="00D77D5F" w:rsidRDefault="00D77D5F" w:rsidP="00D77D5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 w:rsidRPr="00682AB6">
        <w:rPr>
          <w:b/>
        </w:rPr>
        <w:t>CILJ I OPIS PROJEKTA</w:t>
      </w:r>
    </w:p>
    <w:p w14:paraId="52436B33" w14:textId="77777777" w:rsidR="00D77D5F" w:rsidRPr="00682AB6" w:rsidRDefault="00D77D5F" w:rsidP="00D77D5F">
      <w:pPr>
        <w:pStyle w:val="ListParagraph"/>
        <w:spacing w:line="276" w:lineRule="auto"/>
        <w:jc w:val="both"/>
        <w:rPr>
          <w:b/>
        </w:rPr>
      </w:pPr>
    </w:p>
    <w:p w14:paraId="7F745738" w14:textId="77777777" w:rsidR="00D77D5F" w:rsidRDefault="00D77D5F" w:rsidP="00D77D5F">
      <w:pPr>
        <w:pStyle w:val="ListParagraph"/>
        <w:numPr>
          <w:ilvl w:val="1"/>
          <w:numId w:val="2"/>
        </w:numPr>
        <w:tabs>
          <w:tab w:val="left" w:pos="284"/>
        </w:tabs>
        <w:spacing w:line="276" w:lineRule="auto"/>
        <w:ind w:left="1276" w:hanging="556"/>
        <w:jc w:val="both"/>
        <w:rPr>
          <w:b/>
        </w:rPr>
      </w:pPr>
      <w:r w:rsidRPr="00682AB6">
        <w:rPr>
          <w:b/>
        </w:rPr>
        <w:t>Cilj projekta</w:t>
      </w:r>
    </w:p>
    <w:p w14:paraId="2D42FB6D" w14:textId="77777777" w:rsidR="00D77D5F" w:rsidRPr="00682AB6" w:rsidRDefault="00D77D5F" w:rsidP="00D77D5F">
      <w:pPr>
        <w:pStyle w:val="ListParagraph"/>
        <w:tabs>
          <w:tab w:val="left" w:pos="284"/>
        </w:tabs>
        <w:spacing w:line="276" w:lineRule="auto"/>
        <w:ind w:left="1080"/>
        <w:jc w:val="both"/>
        <w:rPr>
          <w:b/>
        </w:rPr>
      </w:pPr>
    </w:p>
    <w:p w14:paraId="7DB456A4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  <w:r>
        <w:t>Opći cilj ovog projekta je</w:t>
      </w:r>
      <w:r w:rsidRPr="00107AAE">
        <w:t xml:space="preserve"> </w:t>
      </w:r>
      <w:r>
        <w:t>provesti p</w:t>
      </w:r>
      <w:r w:rsidRPr="00E43273">
        <w:t xml:space="preserve">ostupak vrednovanja </w:t>
      </w:r>
      <w:r>
        <w:t xml:space="preserve">Nacionalnog plana </w:t>
      </w:r>
      <w:r w:rsidRPr="00812478">
        <w:t xml:space="preserve">tijekom </w:t>
      </w:r>
      <w:r>
        <w:t xml:space="preserve">njegove </w:t>
      </w:r>
      <w:r w:rsidRPr="00812478">
        <w:t>izrade (</w:t>
      </w:r>
      <w:r>
        <w:t xml:space="preserve">u daljnjem tekstu: </w:t>
      </w:r>
      <w:r w:rsidRPr="00812478">
        <w:t>prethodno vrednovanje)</w:t>
      </w:r>
      <w:r>
        <w:t xml:space="preserve"> putem </w:t>
      </w:r>
      <w:r w:rsidRPr="00812478">
        <w:t>neovisno</w:t>
      </w:r>
      <w:r>
        <w:t>g</w:t>
      </w:r>
      <w:r w:rsidRPr="00812478">
        <w:t xml:space="preserve"> stručno</w:t>
      </w:r>
      <w:r>
        <w:t>g</w:t>
      </w:r>
      <w:r w:rsidRPr="00812478">
        <w:t xml:space="preserve"> mišljenj</w:t>
      </w:r>
      <w:r>
        <w:t xml:space="preserve">a kojim se procjenjuje relevantnost, efektivnost i koherentnost </w:t>
      </w:r>
      <w:r w:rsidRPr="00107AAE">
        <w:t>Nacionalnog plana</w:t>
      </w:r>
      <w:r>
        <w:t>, a</w:t>
      </w:r>
      <w:r w:rsidRPr="009D2CB2">
        <w:t xml:space="preserve"> </w:t>
      </w:r>
      <w:r>
        <w:t xml:space="preserve">u skladu s </w:t>
      </w:r>
      <w:r w:rsidRPr="00E43273">
        <w:t>Pravilnikom o provedbi postupka vrednovanja</w:t>
      </w:r>
      <w:r>
        <w:t xml:space="preserve"> (Narodne novine, broj </w:t>
      </w:r>
      <w:r w:rsidRPr="00E43273">
        <w:t>66/19</w:t>
      </w:r>
      <w:r>
        <w:t>, u daljnjem tekstu: Pravilnik)</w:t>
      </w:r>
      <w:r w:rsidRPr="00107AAE">
        <w:t>.</w:t>
      </w:r>
      <w:r w:rsidRPr="00C22331">
        <w:t xml:space="preserve"> </w:t>
      </w:r>
    </w:p>
    <w:p w14:paraId="0A6CCDD0" w14:textId="77777777" w:rsidR="00D77D5F" w:rsidRDefault="00D77D5F" w:rsidP="00D77D5F">
      <w:pPr>
        <w:tabs>
          <w:tab w:val="left" w:pos="284"/>
        </w:tabs>
        <w:spacing w:line="276" w:lineRule="auto"/>
        <w:jc w:val="both"/>
      </w:pPr>
    </w:p>
    <w:p w14:paraId="0B205E56" w14:textId="77777777" w:rsidR="00D77D5F" w:rsidRDefault="00D77D5F" w:rsidP="00D77D5F">
      <w:pPr>
        <w:pStyle w:val="ListParagraph"/>
        <w:numPr>
          <w:ilvl w:val="1"/>
          <w:numId w:val="2"/>
        </w:numPr>
        <w:tabs>
          <w:tab w:val="left" w:pos="284"/>
        </w:tabs>
        <w:spacing w:line="276" w:lineRule="auto"/>
        <w:ind w:left="1276" w:hanging="556"/>
        <w:jc w:val="both"/>
        <w:rPr>
          <w:b/>
        </w:rPr>
      </w:pPr>
      <w:r w:rsidRPr="00682AB6">
        <w:rPr>
          <w:b/>
        </w:rPr>
        <w:t>Opis projekta</w:t>
      </w:r>
    </w:p>
    <w:p w14:paraId="73CFBE70" w14:textId="77777777" w:rsidR="00D77D5F" w:rsidRPr="00682AB6" w:rsidRDefault="00D77D5F" w:rsidP="00D77D5F">
      <w:pPr>
        <w:pStyle w:val="ListParagraph"/>
        <w:tabs>
          <w:tab w:val="left" w:pos="284"/>
        </w:tabs>
        <w:spacing w:line="276" w:lineRule="auto"/>
        <w:ind w:left="1080"/>
        <w:jc w:val="both"/>
        <w:rPr>
          <w:b/>
        </w:rPr>
      </w:pPr>
    </w:p>
    <w:p w14:paraId="03C9CD8C" w14:textId="77777777" w:rsidR="00D77D5F" w:rsidRDefault="00D77D5F" w:rsidP="00D77D5F">
      <w:pPr>
        <w:spacing w:line="276" w:lineRule="auto"/>
        <w:jc w:val="both"/>
      </w:pPr>
      <w:r>
        <w:t xml:space="preserve">Zadatak Pružatelja usluge je provesti postupak prethodnog vrednovanja. </w:t>
      </w:r>
      <w:r w:rsidRPr="00A7619C">
        <w:t>Prethodn</w:t>
      </w:r>
      <w:r>
        <w:t>o</w:t>
      </w:r>
      <w:r w:rsidRPr="00A7619C">
        <w:t xml:space="preserve"> </w:t>
      </w:r>
      <w:r>
        <w:t xml:space="preserve">vrednovanje se provodi </w:t>
      </w:r>
      <w:r w:rsidRPr="00A7619C">
        <w:t xml:space="preserve">temeljem ocjene kriterija </w:t>
      </w:r>
      <w:r>
        <w:t>važnosti, djelotvornosti i usklađenosti</w:t>
      </w:r>
      <w:r w:rsidRPr="00A7619C">
        <w:t>:</w:t>
      </w:r>
    </w:p>
    <w:p w14:paraId="6FDF14E6" w14:textId="77777777" w:rsidR="00D77D5F" w:rsidRPr="00A7619C" w:rsidRDefault="00D77D5F" w:rsidP="00D77D5F">
      <w:pPr>
        <w:spacing w:line="276" w:lineRule="auto"/>
        <w:jc w:val="both"/>
      </w:pPr>
      <w:r w:rsidRPr="00A7619C">
        <w:t xml:space="preserve"> </w:t>
      </w:r>
    </w:p>
    <w:p w14:paraId="5C31BFBA" w14:textId="77777777" w:rsidR="00D77D5F" w:rsidRDefault="00D77D5F" w:rsidP="00D77D5F">
      <w:pPr>
        <w:spacing w:line="276" w:lineRule="auto"/>
        <w:jc w:val="both"/>
      </w:pPr>
      <w:r>
        <w:t>– Važnost (relevantnost) kojom se provjerava jesu li prioriteti i posebni ciljevi Nacionalnog plana utemeljeni na stvarnim potrebama i razvojnim potencijalima odnosno do koje mjere su ciljevi opravdani u odnosu na potrebe.</w:t>
      </w:r>
    </w:p>
    <w:p w14:paraId="7B952C4A" w14:textId="77777777" w:rsidR="00D77D5F" w:rsidRDefault="00D77D5F" w:rsidP="00D77D5F">
      <w:pPr>
        <w:spacing w:line="276" w:lineRule="auto"/>
        <w:jc w:val="both"/>
      </w:pPr>
    </w:p>
    <w:p w14:paraId="24D11E67" w14:textId="77777777" w:rsidR="00D77D5F" w:rsidRDefault="00D77D5F" w:rsidP="00D77D5F">
      <w:pPr>
        <w:spacing w:line="276" w:lineRule="auto"/>
        <w:jc w:val="both"/>
      </w:pPr>
      <w:r>
        <w:t>– Djelotvornost (efektivnost) kojom se uspoređuje što je ostvareno u odnosu na planirano odnosno do koje mjere su ciljevi ostvareni te do koje mjere se očekuje da će se ostvariti.</w:t>
      </w:r>
    </w:p>
    <w:p w14:paraId="0588114A" w14:textId="77777777" w:rsidR="00D77D5F" w:rsidRDefault="00D77D5F" w:rsidP="00D77D5F">
      <w:pPr>
        <w:spacing w:line="276" w:lineRule="auto"/>
        <w:jc w:val="both"/>
      </w:pPr>
    </w:p>
    <w:p w14:paraId="500BFC61" w14:textId="77777777" w:rsidR="00D77D5F" w:rsidRDefault="00D77D5F" w:rsidP="00D77D5F">
      <w:pPr>
        <w:spacing w:line="276" w:lineRule="auto"/>
        <w:jc w:val="both"/>
      </w:pPr>
      <w:r>
        <w:t xml:space="preserve">– Usklađenost (koherentnost) podrazumijeva da se utvrđuje unutarnja i vanjska usklađenost akta strateškog planiranja, odnosno logika Nacionalnog plana. Vanjska usklađenost podrazumijeva usklađenost posebnih ciljeva </w:t>
      </w:r>
      <w:r w:rsidRPr="002A5373">
        <w:t xml:space="preserve">Nacionalnog plana </w:t>
      </w:r>
      <w:r>
        <w:t xml:space="preserve">s ciljevima drugih javnih intervencija koje su s njim povezane. Unutarnja usklađenost podrazumijeva usklađenost između posebnih ciljeva </w:t>
      </w:r>
      <w:r w:rsidRPr="002A5373">
        <w:t>Nacionalnog plana.</w:t>
      </w:r>
      <w:r>
        <w:t xml:space="preserve"> </w:t>
      </w:r>
    </w:p>
    <w:p w14:paraId="76DDED6D" w14:textId="77777777" w:rsidR="00D77D5F" w:rsidRDefault="00D77D5F" w:rsidP="00D77D5F">
      <w:pPr>
        <w:spacing w:line="276" w:lineRule="auto"/>
        <w:jc w:val="both"/>
      </w:pPr>
    </w:p>
    <w:p w14:paraId="3AEA66C9" w14:textId="77777777" w:rsidR="00D77D5F" w:rsidRDefault="00D77D5F" w:rsidP="00D77D5F">
      <w:pPr>
        <w:spacing w:line="276" w:lineRule="auto"/>
        <w:jc w:val="both"/>
      </w:pPr>
      <w:r w:rsidRPr="00A7619C">
        <w:t xml:space="preserve">Procjena navedenih kriterija će se odvijati kroz sljedeće korake: </w:t>
      </w:r>
    </w:p>
    <w:p w14:paraId="4D75EDFB" w14:textId="77777777" w:rsidR="00D77D5F" w:rsidRPr="00A7619C" w:rsidRDefault="00D77D5F" w:rsidP="00D77D5F">
      <w:pPr>
        <w:spacing w:line="276" w:lineRule="auto"/>
        <w:jc w:val="both"/>
      </w:pPr>
    </w:p>
    <w:p w14:paraId="4037A288" w14:textId="77777777" w:rsidR="00D77D5F" w:rsidRPr="002A5373" w:rsidRDefault="00D77D5F" w:rsidP="00D77D5F">
      <w:pPr>
        <w:pStyle w:val="ListParagraph"/>
        <w:numPr>
          <w:ilvl w:val="0"/>
          <w:numId w:val="7"/>
        </w:numPr>
        <w:spacing w:after="160" w:line="276" w:lineRule="auto"/>
        <w:jc w:val="both"/>
      </w:pPr>
      <w:r w:rsidRPr="00A7619C">
        <w:lastRenderedPageBreak/>
        <w:t xml:space="preserve">Provjera metodologije izrade </w:t>
      </w:r>
      <w:r w:rsidRPr="002A5373">
        <w:t>Nacionalnog plana</w:t>
      </w:r>
    </w:p>
    <w:p w14:paraId="316307E9" w14:textId="77777777" w:rsidR="00D77D5F" w:rsidRPr="00A7619C" w:rsidRDefault="00D77D5F" w:rsidP="00D77D5F">
      <w:pPr>
        <w:pStyle w:val="ListParagraph"/>
        <w:numPr>
          <w:ilvl w:val="0"/>
          <w:numId w:val="7"/>
        </w:numPr>
        <w:spacing w:after="160" w:line="276" w:lineRule="auto"/>
        <w:jc w:val="both"/>
      </w:pPr>
      <w:r w:rsidRPr="00A7619C">
        <w:t xml:space="preserve">Ocjena korištenih pokazatelja </w:t>
      </w:r>
    </w:p>
    <w:p w14:paraId="3F333A94" w14:textId="77777777" w:rsidR="00D77D5F" w:rsidRPr="00A7619C" w:rsidRDefault="00D77D5F" w:rsidP="00D77D5F">
      <w:pPr>
        <w:pStyle w:val="ListParagraph"/>
        <w:numPr>
          <w:ilvl w:val="0"/>
          <w:numId w:val="7"/>
        </w:numPr>
        <w:spacing w:after="160" w:line="276" w:lineRule="auto"/>
        <w:jc w:val="both"/>
      </w:pPr>
      <w:r w:rsidRPr="00A7619C">
        <w:t xml:space="preserve">Ocjena Analize stanja te uočenih razvojnih potreba </w:t>
      </w:r>
      <w:r>
        <w:t>i potencijala</w:t>
      </w:r>
    </w:p>
    <w:p w14:paraId="2B5B1DCD" w14:textId="77777777" w:rsidR="00D77D5F" w:rsidRPr="00A7619C" w:rsidRDefault="00D77D5F" w:rsidP="00D77D5F">
      <w:pPr>
        <w:pStyle w:val="ListParagraph"/>
        <w:numPr>
          <w:ilvl w:val="0"/>
          <w:numId w:val="7"/>
        </w:numPr>
        <w:spacing w:after="160" w:line="276" w:lineRule="auto"/>
        <w:jc w:val="both"/>
      </w:pPr>
      <w:r w:rsidRPr="00A7619C">
        <w:t>Kvaliteta poveznic</w:t>
      </w:r>
      <w:r>
        <w:t>e</w:t>
      </w:r>
      <w:r w:rsidRPr="00A7619C">
        <w:t xml:space="preserve"> između analize stanja </w:t>
      </w:r>
      <w:r>
        <w:t>te prioriteta i posebnih ciljeva</w:t>
      </w:r>
      <w:r w:rsidRPr="00A7619C">
        <w:t xml:space="preserve"> </w:t>
      </w:r>
    </w:p>
    <w:p w14:paraId="619319BD" w14:textId="77777777" w:rsidR="00D77D5F" w:rsidRDefault="00D77D5F" w:rsidP="00D77D5F">
      <w:pPr>
        <w:pStyle w:val="ListParagraph"/>
        <w:numPr>
          <w:ilvl w:val="0"/>
          <w:numId w:val="7"/>
        </w:numPr>
      </w:pPr>
      <w:r w:rsidRPr="00A7619C">
        <w:t>Ocjena intervencijske logike (</w:t>
      </w:r>
      <w:r>
        <w:t>j</w:t>
      </w:r>
      <w:r w:rsidRPr="00A7619C">
        <w:t xml:space="preserve">esu li </w:t>
      </w:r>
      <w:r>
        <w:t xml:space="preserve">prioriteti i posebni </w:t>
      </w:r>
      <w:r w:rsidRPr="00A7619C">
        <w:t>ciljevi postavljeni na logičan način</w:t>
      </w:r>
      <w:r>
        <w:t xml:space="preserve"> u odnosu na razvojne potrebe i potencijale) </w:t>
      </w:r>
    </w:p>
    <w:p w14:paraId="634F4073" w14:textId="77777777" w:rsidR="00D77D5F" w:rsidRPr="003C426E" w:rsidRDefault="00D77D5F" w:rsidP="00D77D5F">
      <w:pPr>
        <w:pStyle w:val="ListParagraph"/>
        <w:numPr>
          <w:ilvl w:val="0"/>
          <w:numId w:val="7"/>
        </w:numPr>
        <w:spacing w:line="276" w:lineRule="auto"/>
        <w:jc w:val="both"/>
      </w:pPr>
      <w:r w:rsidRPr="003C426E">
        <w:t xml:space="preserve">Ocjena i prijedlog za optimizaciju mjerljivih pokazatelja rezultata odnosno pokazatelja za praćenje provedbe </w:t>
      </w:r>
      <w:r>
        <w:t>Nacionalnog plana</w:t>
      </w:r>
      <w:r w:rsidRPr="003C426E">
        <w:t xml:space="preserve">  </w:t>
      </w:r>
    </w:p>
    <w:p w14:paraId="72685EFB" w14:textId="77777777" w:rsidR="00D77D5F" w:rsidRPr="003C426E" w:rsidRDefault="00D77D5F" w:rsidP="00D77D5F">
      <w:pPr>
        <w:pStyle w:val="ListParagraph"/>
        <w:numPr>
          <w:ilvl w:val="0"/>
          <w:numId w:val="7"/>
        </w:numPr>
        <w:spacing w:line="276" w:lineRule="auto"/>
        <w:jc w:val="both"/>
      </w:pPr>
      <w:r w:rsidRPr="003C426E">
        <w:t xml:space="preserve">Ocjena sustava za provedbu </w:t>
      </w:r>
      <w:r>
        <w:t>Nacionalnog plana</w:t>
      </w:r>
      <w:r w:rsidRPr="003C426E">
        <w:t xml:space="preserve"> </w:t>
      </w:r>
    </w:p>
    <w:p w14:paraId="2910AFE8" w14:textId="77777777" w:rsidR="00D77D5F" w:rsidRPr="003C426E" w:rsidRDefault="00D77D5F" w:rsidP="00D77D5F">
      <w:pPr>
        <w:pStyle w:val="ListParagraph"/>
        <w:numPr>
          <w:ilvl w:val="0"/>
          <w:numId w:val="7"/>
        </w:numPr>
        <w:spacing w:line="276" w:lineRule="auto"/>
        <w:jc w:val="both"/>
      </w:pPr>
      <w:r w:rsidRPr="003C426E">
        <w:t xml:space="preserve">Ocjena akcijskog plana </w:t>
      </w:r>
    </w:p>
    <w:p w14:paraId="00392057" w14:textId="77777777" w:rsidR="00D77D5F" w:rsidRPr="00A7619C" w:rsidRDefault="00D77D5F" w:rsidP="00D77D5F">
      <w:pPr>
        <w:pStyle w:val="ListParagraph"/>
        <w:numPr>
          <w:ilvl w:val="0"/>
          <w:numId w:val="7"/>
        </w:numPr>
        <w:spacing w:line="276" w:lineRule="auto"/>
        <w:jc w:val="both"/>
      </w:pPr>
      <w:r w:rsidRPr="003C426E">
        <w:t xml:space="preserve">Ocjena komunikacijske strategije s pripadajućim akcijskom planom - vrednovanje komunikacijskih aktivnosti – </w:t>
      </w:r>
      <w:r>
        <w:t>posebnih</w:t>
      </w:r>
      <w:r w:rsidRPr="003C426E">
        <w:t xml:space="preserve"> ciljeva, usmjerenosti na različite ciljne skupine te alata za informiranje šire javnosti</w:t>
      </w:r>
      <w:r w:rsidRPr="00A7619C">
        <w:t xml:space="preserve"> </w:t>
      </w:r>
    </w:p>
    <w:p w14:paraId="2A9A60E7" w14:textId="77777777" w:rsidR="00D77D5F" w:rsidRPr="00A7619C" w:rsidRDefault="00D77D5F" w:rsidP="00D77D5F">
      <w:pPr>
        <w:pStyle w:val="ListParagraph"/>
        <w:numPr>
          <w:ilvl w:val="0"/>
          <w:numId w:val="7"/>
        </w:numPr>
        <w:spacing w:line="276" w:lineRule="auto"/>
        <w:jc w:val="both"/>
      </w:pPr>
      <w:r w:rsidRPr="00A7619C">
        <w:t xml:space="preserve">Planiranje praćenja i vrednovanja provedbe </w:t>
      </w:r>
      <w:r>
        <w:t>Nacionalnog plana:</w:t>
      </w:r>
      <w:r w:rsidRPr="00A7619C">
        <w:t xml:space="preserve"> </w:t>
      </w:r>
    </w:p>
    <w:p w14:paraId="7F8459B4" w14:textId="77777777" w:rsidR="00D77D5F" w:rsidRDefault="00D77D5F" w:rsidP="00D77D5F">
      <w:pPr>
        <w:pStyle w:val="ListParagraph"/>
        <w:numPr>
          <w:ilvl w:val="0"/>
          <w:numId w:val="8"/>
        </w:numPr>
        <w:spacing w:after="160" w:line="276" w:lineRule="auto"/>
        <w:jc w:val="both"/>
      </w:pPr>
      <w:r w:rsidRPr="00A7619C">
        <w:t xml:space="preserve">Jasnoća i prihvatljivost metode za prikupljanje i interpretaciju podataka/indikatora </w:t>
      </w:r>
    </w:p>
    <w:p w14:paraId="13724A2D" w14:textId="77777777" w:rsidR="00D77D5F" w:rsidRPr="00A7619C" w:rsidRDefault="00D77D5F" w:rsidP="00D77D5F">
      <w:pPr>
        <w:pStyle w:val="ListParagraph"/>
        <w:numPr>
          <w:ilvl w:val="0"/>
          <w:numId w:val="8"/>
        </w:numPr>
        <w:spacing w:after="160" w:line="276" w:lineRule="auto"/>
        <w:jc w:val="both"/>
      </w:pPr>
      <w:r w:rsidRPr="00A7619C">
        <w:t xml:space="preserve">Kakav je cjelokupni sustav praćenja i izvješćivanja o provedbi </w:t>
      </w:r>
      <w:r w:rsidRPr="003C426E">
        <w:t>Nacionalnog plana</w:t>
      </w:r>
      <w:r w:rsidRPr="00A7619C">
        <w:t>: postoji li sustav za vrednovanje tijekom provedbe (</w:t>
      </w:r>
      <w:proofErr w:type="spellStart"/>
      <w:r w:rsidRPr="00A7619C">
        <w:t>interim</w:t>
      </w:r>
      <w:proofErr w:type="spellEnd"/>
      <w:r w:rsidRPr="00A7619C">
        <w:t xml:space="preserve"> – provjera da li se resursi troše na adekvatan način) i nakon provedbe (ex post – radi procjene jesu li se resursi utrošili na optimalan način) </w:t>
      </w:r>
    </w:p>
    <w:p w14:paraId="22945686" w14:textId="77777777" w:rsidR="00D77D5F" w:rsidRDefault="00D77D5F" w:rsidP="00D77D5F">
      <w:pPr>
        <w:pStyle w:val="ListParagraph"/>
        <w:numPr>
          <w:ilvl w:val="0"/>
          <w:numId w:val="7"/>
        </w:numPr>
        <w:spacing w:line="276" w:lineRule="auto"/>
        <w:jc w:val="both"/>
      </w:pPr>
      <w:r w:rsidRPr="00A7619C">
        <w:t xml:space="preserve">Procjena kvalitete konzultacijskog procesa – ocjena sustava uključivanja svih relevantnih dionika (partnerske konzultacije) u odlučivanje tijekom izrade i provedbe </w:t>
      </w:r>
      <w:r w:rsidRPr="003C426E">
        <w:t>Nacionalnog plana</w:t>
      </w:r>
      <w:r w:rsidRPr="00A7619C">
        <w:t xml:space="preserve">; procjena kvalitete i opsega partnerskih konzultacija te stvaran doprinos dionika/partnera prilikom izrade </w:t>
      </w:r>
      <w:r w:rsidRPr="003C426E">
        <w:t>Nacionalnog plana</w:t>
      </w:r>
      <w:r w:rsidRPr="00A7619C">
        <w:t xml:space="preserve">. </w:t>
      </w:r>
    </w:p>
    <w:p w14:paraId="2FC812AB" w14:textId="77777777" w:rsidR="00D77D5F" w:rsidRDefault="00D77D5F" w:rsidP="00D77D5F">
      <w:pPr>
        <w:spacing w:line="276" w:lineRule="auto"/>
        <w:ind w:left="360"/>
        <w:jc w:val="both"/>
      </w:pPr>
      <w:r>
        <w:t xml:space="preserve"> </w:t>
      </w:r>
    </w:p>
    <w:p w14:paraId="2981089B" w14:textId="77777777" w:rsidR="00D77D5F" w:rsidRPr="0062522E" w:rsidRDefault="00D77D5F" w:rsidP="00D77D5F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Isporučevine</w:t>
      </w:r>
      <w:proofErr w:type="spellEnd"/>
      <w:r>
        <w:rPr>
          <w:b/>
        </w:rPr>
        <w:t xml:space="preserve"> i izvještavanje</w:t>
      </w:r>
    </w:p>
    <w:p w14:paraId="5633FE05" w14:textId="77777777" w:rsidR="00D77D5F" w:rsidRDefault="00D77D5F" w:rsidP="00D77D5F">
      <w:pPr>
        <w:spacing w:line="276" w:lineRule="auto"/>
        <w:jc w:val="both"/>
        <w:rPr>
          <w:color w:val="231F20"/>
        </w:rPr>
      </w:pPr>
    </w:p>
    <w:p w14:paraId="23A4EC3F" w14:textId="77777777" w:rsidR="00D77D5F" w:rsidRPr="007617D5" w:rsidRDefault="00D77D5F" w:rsidP="00D77D5F">
      <w:pPr>
        <w:spacing w:line="276" w:lineRule="auto"/>
        <w:jc w:val="both"/>
        <w:rPr>
          <w:color w:val="231F20"/>
        </w:rPr>
      </w:pPr>
      <w:r w:rsidRPr="0062522E">
        <w:rPr>
          <w:color w:val="231F20"/>
        </w:rPr>
        <w:t xml:space="preserve">Pružatelj usluge tijekom trajanja ugovora </w:t>
      </w:r>
      <w:r w:rsidRPr="007617D5">
        <w:rPr>
          <w:color w:val="231F20"/>
        </w:rPr>
        <w:t xml:space="preserve">pripremiti </w:t>
      </w:r>
      <w:r>
        <w:rPr>
          <w:color w:val="231F20"/>
        </w:rPr>
        <w:t>će tri</w:t>
      </w:r>
      <w:r w:rsidRPr="007617D5">
        <w:rPr>
          <w:color w:val="231F20"/>
        </w:rPr>
        <w:t xml:space="preserve"> pisana izvješća i održat će dva izlaganja Odboru </w:t>
      </w:r>
      <w:r>
        <w:rPr>
          <w:color w:val="231F20"/>
        </w:rPr>
        <w:t xml:space="preserve">za vrednovanje </w:t>
      </w:r>
      <w:r w:rsidRPr="007617D5">
        <w:rPr>
          <w:color w:val="231F20"/>
        </w:rPr>
        <w:t>prije izrade konačnog izvješća:</w:t>
      </w:r>
    </w:p>
    <w:p w14:paraId="0907EBFB" w14:textId="77777777" w:rsidR="00D77D5F" w:rsidRPr="006F4CF9" w:rsidRDefault="00D77D5F" w:rsidP="00D77D5F">
      <w:pPr>
        <w:pStyle w:val="ListParagraph"/>
        <w:numPr>
          <w:ilvl w:val="0"/>
          <w:numId w:val="10"/>
        </w:numPr>
        <w:spacing w:line="276" w:lineRule="auto"/>
        <w:jc w:val="both"/>
        <w:rPr>
          <w:color w:val="231F20"/>
        </w:rPr>
      </w:pPr>
      <w:r>
        <w:rPr>
          <w:color w:val="231F20"/>
        </w:rPr>
        <w:t>P</w:t>
      </w:r>
      <w:r w:rsidRPr="006F4CF9">
        <w:rPr>
          <w:color w:val="231F20"/>
        </w:rPr>
        <w:t xml:space="preserve">isano izvješće i izlaganje o metodologiji istraživanja  </w:t>
      </w:r>
    </w:p>
    <w:p w14:paraId="0FF4AD6A" w14:textId="77777777" w:rsidR="00D77D5F" w:rsidRPr="006F4CF9" w:rsidRDefault="00D77D5F" w:rsidP="00D77D5F">
      <w:pPr>
        <w:pStyle w:val="ListParagraph"/>
        <w:numPr>
          <w:ilvl w:val="0"/>
          <w:numId w:val="10"/>
        </w:numPr>
        <w:spacing w:line="276" w:lineRule="auto"/>
        <w:jc w:val="both"/>
        <w:rPr>
          <w:color w:val="231F20"/>
        </w:rPr>
      </w:pPr>
      <w:r>
        <w:rPr>
          <w:color w:val="231F20"/>
        </w:rPr>
        <w:t>P</w:t>
      </w:r>
      <w:r w:rsidRPr="006F4CF9">
        <w:rPr>
          <w:color w:val="231F20"/>
        </w:rPr>
        <w:t xml:space="preserve">isano izvješće i izlaganje o rezultatima istraživanja i analize te privremenim zaključcima </w:t>
      </w:r>
    </w:p>
    <w:p w14:paraId="38AD7BF2" w14:textId="77777777" w:rsidR="00D77D5F" w:rsidRPr="006F4CF9" w:rsidRDefault="00D77D5F" w:rsidP="00D77D5F">
      <w:pPr>
        <w:pStyle w:val="ListParagraph"/>
        <w:numPr>
          <w:ilvl w:val="0"/>
          <w:numId w:val="10"/>
        </w:numPr>
        <w:spacing w:line="276" w:lineRule="auto"/>
        <w:jc w:val="both"/>
        <w:rPr>
          <w:color w:val="231F20"/>
        </w:rPr>
      </w:pPr>
      <w:r>
        <w:rPr>
          <w:color w:val="231F20"/>
        </w:rPr>
        <w:t>K</w:t>
      </w:r>
      <w:r w:rsidRPr="006F4CF9">
        <w:rPr>
          <w:color w:val="231F20"/>
        </w:rPr>
        <w:t>onačno izvješće</w:t>
      </w:r>
    </w:p>
    <w:p w14:paraId="7278D4D8" w14:textId="77777777" w:rsidR="00D77D5F" w:rsidRPr="007617D5" w:rsidRDefault="00D77D5F" w:rsidP="00D77D5F">
      <w:pPr>
        <w:spacing w:line="276" w:lineRule="auto"/>
        <w:jc w:val="both"/>
        <w:rPr>
          <w:color w:val="231F20"/>
        </w:rPr>
      </w:pPr>
      <w:r>
        <w:rPr>
          <w:color w:val="231F20"/>
        </w:rPr>
        <w:t xml:space="preserve">Izlaganje metodologije istraživanja potrebno je održati najkasnije u drugom tjednu provedbe ugovora, a izlaganje </w:t>
      </w:r>
      <w:r w:rsidRPr="007617D5">
        <w:rPr>
          <w:color w:val="231F20"/>
        </w:rPr>
        <w:t>rezultat</w:t>
      </w:r>
      <w:r>
        <w:rPr>
          <w:color w:val="231F20"/>
        </w:rPr>
        <w:t>a</w:t>
      </w:r>
      <w:r w:rsidRPr="007617D5">
        <w:rPr>
          <w:color w:val="231F20"/>
        </w:rPr>
        <w:t xml:space="preserve"> istraživanja i analize te privremeni</w:t>
      </w:r>
      <w:r>
        <w:rPr>
          <w:color w:val="231F20"/>
        </w:rPr>
        <w:t>h</w:t>
      </w:r>
      <w:r w:rsidRPr="007617D5">
        <w:rPr>
          <w:color w:val="231F20"/>
        </w:rPr>
        <w:t xml:space="preserve"> zaključ</w:t>
      </w:r>
      <w:r>
        <w:rPr>
          <w:color w:val="231F20"/>
        </w:rPr>
        <w:t>aka najkasnije tri tjedna prije isteka ugovora.</w:t>
      </w:r>
      <w:r w:rsidRPr="007617D5">
        <w:rPr>
          <w:color w:val="231F20"/>
        </w:rPr>
        <w:t xml:space="preserve"> </w:t>
      </w:r>
    </w:p>
    <w:p w14:paraId="208A4BD2" w14:textId="77777777" w:rsidR="00D77D5F" w:rsidRPr="007617D5" w:rsidRDefault="00D77D5F" w:rsidP="00D77D5F">
      <w:pPr>
        <w:spacing w:line="276" w:lineRule="auto"/>
        <w:jc w:val="both"/>
        <w:rPr>
          <w:color w:val="231F20"/>
        </w:rPr>
      </w:pPr>
      <w:r w:rsidRPr="007617D5">
        <w:rPr>
          <w:color w:val="231F20"/>
        </w:rPr>
        <w:t>Pisana izvješća se članovima Odbora</w:t>
      </w:r>
      <w:r>
        <w:rPr>
          <w:color w:val="231F20"/>
        </w:rPr>
        <w:t xml:space="preserve"> za vrednovanje</w:t>
      </w:r>
      <w:r w:rsidRPr="007617D5">
        <w:rPr>
          <w:color w:val="231F20"/>
        </w:rPr>
        <w:t xml:space="preserve"> podnose prije izlaganja</w:t>
      </w:r>
      <w:r>
        <w:rPr>
          <w:color w:val="231F20"/>
        </w:rPr>
        <w:t>.</w:t>
      </w:r>
    </w:p>
    <w:p w14:paraId="748B79BF" w14:textId="77777777" w:rsidR="00D77D5F" w:rsidRDefault="00D77D5F" w:rsidP="00D77D5F">
      <w:pPr>
        <w:spacing w:line="276" w:lineRule="auto"/>
        <w:jc w:val="both"/>
      </w:pPr>
      <w:r>
        <w:t>P</w:t>
      </w:r>
      <w:r w:rsidRPr="00AB6295">
        <w:t xml:space="preserve">roces </w:t>
      </w:r>
      <w:r>
        <w:t>prethodnog vrednovanja</w:t>
      </w:r>
      <w:r w:rsidRPr="00AB6295">
        <w:t xml:space="preserve"> treba rezultirati </w:t>
      </w:r>
      <w:r>
        <w:t>konačnim</w:t>
      </w:r>
      <w:r w:rsidRPr="00AB6295">
        <w:t xml:space="preserve"> izvješćem</w:t>
      </w:r>
      <w:r>
        <w:t xml:space="preserve"> u pisanom obliku </w:t>
      </w:r>
      <w:r w:rsidRPr="000F6794">
        <w:t>koje</w:t>
      </w:r>
      <w:r>
        <w:t>g</w:t>
      </w:r>
      <w:r w:rsidRPr="000F6794">
        <w:t xml:space="preserve"> usvaja Odbor za vrednovanje, a isto mora sadržavati detaljni </w:t>
      </w:r>
      <w:r w:rsidRPr="00A7619C">
        <w:t xml:space="preserve">opis aktivnosti i prijedloga za poboljšanjem </w:t>
      </w:r>
      <w:r>
        <w:t xml:space="preserve">te </w:t>
      </w:r>
      <w:r w:rsidRPr="00A7619C">
        <w:t>konačn</w:t>
      </w:r>
      <w:r>
        <w:t>u</w:t>
      </w:r>
      <w:r w:rsidRPr="00A7619C">
        <w:t xml:space="preserve"> ocjen</w:t>
      </w:r>
      <w:r>
        <w:t>u</w:t>
      </w:r>
      <w:r w:rsidRPr="00A7619C">
        <w:t xml:space="preserve"> prethodn</w:t>
      </w:r>
      <w:r>
        <w:t xml:space="preserve">og vrednovanja </w:t>
      </w:r>
      <w:r w:rsidRPr="000F6794">
        <w:t>i iduću strukturu:</w:t>
      </w:r>
    </w:p>
    <w:p w14:paraId="25CA9903" w14:textId="77777777" w:rsidR="00D77D5F" w:rsidRDefault="00D77D5F" w:rsidP="00D77D5F">
      <w:pPr>
        <w:spacing w:line="276" w:lineRule="auto"/>
        <w:jc w:val="both"/>
      </w:pPr>
    </w:p>
    <w:p w14:paraId="685CCF0B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 w:eastAsia="hr-HR"/>
        </w:rPr>
      </w:pPr>
      <w:r w:rsidRPr="0045729A">
        <w:rPr>
          <w:lang w:val="hr-HR" w:eastAsia="hr-HR"/>
        </w:rPr>
        <w:t>1. Kratki sažetak</w:t>
      </w:r>
    </w:p>
    <w:p w14:paraId="4B7FD9B9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 w:eastAsia="hr-HR"/>
        </w:rPr>
      </w:pPr>
      <w:r w:rsidRPr="0045729A">
        <w:rPr>
          <w:lang w:val="hr-HR" w:eastAsia="hr-HR"/>
        </w:rPr>
        <w:t>– Najvažniji rezultati vrednovanja</w:t>
      </w:r>
    </w:p>
    <w:p w14:paraId="02D06A4C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 w:eastAsia="hr-HR"/>
        </w:rPr>
      </w:pPr>
      <w:r w:rsidRPr="0045729A">
        <w:rPr>
          <w:lang w:val="hr-HR" w:eastAsia="hr-HR"/>
        </w:rPr>
        <w:t>– Zaključci i preporuke</w:t>
      </w:r>
    </w:p>
    <w:p w14:paraId="108AA228" w14:textId="77777777" w:rsidR="00D77D5F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 w:eastAsia="hr-HR"/>
        </w:rPr>
      </w:pPr>
    </w:p>
    <w:p w14:paraId="317B8305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 w:eastAsia="hr-HR"/>
        </w:rPr>
      </w:pPr>
      <w:r>
        <w:rPr>
          <w:lang w:val="hr-HR" w:eastAsia="hr-HR"/>
        </w:rPr>
        <w:t>2</w:t>
      </w:r>
      <w:r w:rsidRPr="0045729A">
        <w:rPr>
          <w:lang w:val="hr-HR" w:eastAsia="hr-HR"/>
        </w:rPr>
        <w:t>. Uvod</w:t>
      </w:r>
    </w:p>
    <w:p w14:paraId="6A5E20EB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 w:eastAsia="hr-HR"/>
        </w:rPr>
      </w:pPr>
      <w:r w:rsidRPr="0045729A">
        <w:rPr>
          <w:lang w:val="hr-HR" w:eastAsia="hr-HR"/>
        </w:rPr>
        <w:lastRenderedPageBreak/>
        <w:t>– Svrha izvješća</w:t>
      </w:r>
    </w:p>
    <w:p w14:paraId="3821C9DD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 w:eastAsia="hr-HR"/>
        </w:rPr>
      </w:pPr>
      <w:r w:rsidRPr="0045729A">
        <w:rPr>
          <w:lang w:val="hr-HR" w:eastAsia="hr-HR"/>
        </w:rPr>
        <w:t>– Struktura izvješća</w:t>
      </w:r>
    </w:p>
    <w:p w14:paraId="0349EBBF" w14:textId="77777777" w:rsidR="00D77D5F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 w:eastAsia="hr-HR"/>
        </w:rPr>
      </w:pPr>
    </w:p>
    <w:p w14:paraId="45E5A44D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 w:eastAsia="hr-HR"/>
        </w:rPr>
      </w:pPr>
      <w:r>
        <w:rPr>
          <w:lang w:val="hr-HR" w:eastAsia="hr-HR"/>
        </w:rPr>
        <w:t>3</w:t>
      </w:r>
      <w:r w:rsidRPr="0045729A">
        <w:rPr>
          <w:lang w:val="hr-HR" w:eastAsia="hr-HR"/>
        </w:rPr>
        <w:t>. Kontekst vrednovanja</w:t>
      </w:r>
    </w:p>
    <w:p w14:paraId="15DCF45F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 w:eastAsia="hr-HR"/>
        </w:rPr>
      </w:pPr>
      <w:r w:rsidRPr="0045729A">
        <w:rPr>
          <w:lang w:val="hr-HR" w:eastAsia="hr-HR"/>
        </w:rPr>
        <w:t>– Kratka informacija o Nacionalnom planu: vezane nacionalne politike, društvene i gospodarske potrebe na koje se odnosi Nacionalni plan, utvrđivanje korisnika ili drugih ciljnih skupina</w:t>
      </w:r>
    </w:p>
    <w:p w14:paraId="5897952F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>– Opis postupka vrednovanja: kratki pregled opisa posla, svrha i djelokrug vrednovanja.</w:t>
      </w:r>
    </w:p>
    <w:p w14:paraId="4A432083" w14:textId="77777777" w:rsidR="00D77D5F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</w:p>
    <w:p w14:paraId="0C4325C6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>
        <w:rPr>
          <w:lang w:val="hr-HR"/>
        </w:rPr>
        <w:t>4</w:t>
      </w:r>
      <w:r w:rsidRPr="0045729A">
        <w:rPr>
          <w:lang w:val="hr-HR"/>
        </w:rPr>
        <w:t>. Metodološki pristup</w:t>
      </w:r>
    </w:p>
    <w:p w14:paraId="070CCACA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>– Objašnjenje plana izvedbe vrednovanja i korištenih metoda</w:t>
      </w:r>
    </w:p>
    <w:p w14:paraId="10CC6128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>– Opis ključnih pojmova, specifičnih i uobičajenih evaluacijskih pitanja, kriteriji ocjenjivanja, ciljane razine</w:t>
      </w:r>
    </w:p>
    <w:p w14:paraId="0BB7F0BC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>– Izvori podataka, tehnika prikupljanja podataka (upitnici, intervjui, veličina i odabir kriterija za uzorke...); informacije o načinu izračuna pokazatelja kako bi se ocijenila kvaliteta i pouzdanost podataka te prepoznale moguće pristranosti</w:t>
      </w:r>
    </w:p>
    <w:p w14:paraId="2A9B0E6D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>– Metodologija za odgovaranje na evaluacijska pitanja i donošenje zaključaka</w:t>
      </w:r>
    </w:p>
    <w:p w14:paraId="198532EF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>– Problemi ili ograničenja metodološkog pristupa.</w:t>
      </w:r>
    </w:p>
    <w:p w14:paraId="25FFAB4E" w14:textId="77777777" w:rsidR="00D77D5F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</w:p>
    <w:p w14:paraId="5C5B96D1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>
        <w:rPr>
          <w:lang w:val="hr-HR"/>
        </w:rPr>
        <w:t>5</w:t>
      </w:r>
      <w:r w:rsidRPr="0045729A">
        <w:rPr>
          <w:lang w:val="hr-HR"/>
        </w:rPr>
        <w:t xml:space="preserve">. Opis akta strateškog planiranja, </w:t>
      </w:r>
      <w:r>
        <w:rPr>
          <w:lang w:val="hr-HR"/>
        </w:rPr>
        <w:t>prioriteta</w:t>
      </w:r>
      <w:r w:rsidRPr="0045729A">
        <w:rPr>
          <w:lang w:val="hr-HR"/>
        </w:rPr>
        <w:t xml:space="preserve"> i proračuna</w:t>
      </w:r>
    </w:p>
    <w:p w14:paraId="40B5B4B4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>– Provedba Nacionalnog plana: uključeni sudionici, institucionalni kontekst</w:t>
      </w:r>
    </w:p>
    <w:p w14:paraId="15E242FF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 xml:space="preserve">– Oblikovanje Nacionalnog plana, opis prioriteta i </w:t>
      </w:r>
      <w:r>
        <w:rPr>
          <w:lang w:val="hr-HR"/>
        </w:rPr>
        <w:t>posebnih ciljeva</w:t>
      </w:r>
    </w:p>
    <w:p w14:paraId="2430EFCE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>– Intervencijska logika Nacionalnog plana i njegovih ključnih sastavnica</w:t>
      </w:r>
    </w:p>
    <w:p w14:paraId="046C6A09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 xml:space="preserve">– Predviđeni proračun. </w:t>
      </w:r>
    </w:p>
    <w:p w14:paraId="4E2C9796" w14:textId="77777777" w:rsidR="00D77D5F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</w:p>
    <w:p w14:paraId="1FC037CD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>
        <w:rPr>
          <w:lang w:val="hr-HR"/>
        </w:rPr>
        <w:t>6</w:t>
      </w:r>
      <w:r w:rsidRPr="0045729A">
        <w:rPr>
          <w:lang w:val="hr-HR"/>
        </w:rPr>
        <w:t>. Odgovori na evaluacijska pitanja</w:t>
      </w:r>
    </w:p>
    <w:p w14:paraId="2C2972F0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>– Analiza i rasprava o pokazatelju/ima ovisno o kriterijima ocjenjivanja i ciljne razine na koje se odnose evaluacijska pitanja</w:t>
      </w:r>
    </w:p>
    <w:p w14:paraId="4D2B3542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>– Analiza i rasprava o kvantitativnim i kvalitativnim podacima iz javnih statistika, određenih istraživanja/upitnika ili drugih izvora</w:t>
      </w:r>
    </w:p>
    <w:p w14:paraId="0DA6F72D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>– Odgovori na evaluacijska pitanja.</w:t>
      </w:r>
    </w:p>
    <w:p w14:paraId="596536CA" w14:textId="77777777" w:rsidR="00D77D5F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</w:p>
    <w:p w14:paraId="1AF3BB20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>
        <w:rPr>
          <w:lang w:val="hr-HR"/>
        </w:rPr>
        <w:t>7</w:t>
      </w:r>
      <w:r w:rsidRPr="0045729A">
        <w:rPr>
          <w:lang w:val="hr-HR"/>
        </w:rPr>
        <w:t>. Zaključci i preporuke</w:t>
      </w:r>
    </w:p>
    <w:p w14:paraId="135E8901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 xml:space="preserve">– Usklađenost (koherentnost) između planiranih odnosno korištenih intervencija i zacrtanih ciljeva; ravnoteža između </w:t>
      </w:r>
      <w:r>
        <w:rPr>
          <w:lang w:val="hr-HR"/>
        </w:rPr>
        <w:t>posebnih ciljeva</w:t>
      </w:r>
      <w:r w:rsidRPr="0045729A">
        <w:rPr>
          <w:lang w:val="hr-HR"/>
        </w:rPr>
        <w:t xml:space="preserve"> unutar Nacionalnog plana</w:t>
      </w:r>
    </w:p>
    <w:p w14:paraId="2CBA9EB1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 xml:space="preserve">– Stupanj ostvarivosti </w:t>
      </w:r>
      <w:r>
        <w:rPr>
          <w:lang w:val="hr-HR"/>
        </w:rPr>
        <w:t>posebnih</w:t>
      </w:r>
      <w:r w:rsidRPr="0045729A">
        <w:rPr>
          <w:lang w:val="hr-HR"/>
        </w:rPr>
        <w:t xml:space="preserve"> ciljeva Nacionalnog plana te ciljeva postavljenih u Nacionalnoj razvojnoj strategiji Republike Hrvatske do 2030. godine</w:t>
      </w:r>
    </w:p>
    <w:p w14:paraId="0E66B00A" w14:textId="77777777" w:rsidR="00D77D5F" w:rsidRPr="0045729A" w:rsidRDefault="00D77D5F" w:rsidP="00D77D5F">
      <w:pPr>
        <w:pStyle w:val="box460819"/>
        <w:shd w:val="clear" w:color="auto" w:fill="FFFFFF"/>
        <w:spacing w:before="0" w:beforeAutospacing="0" w:after="48" w:afterAutospacing="0" w:line="276" w:lineRule="auto"/>
        <w:ind w:firstLine="408"/>
        <w:textAlignment w:val="baseline"/>
        <w:rPr>
          <w:lang w:val="hr-HR"/>
        </w:rPr>
      </w:pPr>
      <w:r w:rsidRPr="0045729A">
        <w:rPr>
          <w:lang w:val="hr-HR"/>
        </w:rPr>
        <w:t>– Preporuke koje se temelje na nalazima prethodnog vrednovanja, uključujući moguće prijedloge za usvajanje odnosno izmjene Nacionalnog plana.</w:t>
      </w:r>
    </w:p>
    <w:p w14:paraId="147C2AE7" w14:textId="77777777" w:rsidR="00D77D5F" w:rsidRDefault="00D77D5F" w:rsidP="00D77D5F">
      <w:pPr>
        <w:spacing w:line="276" w:lineRule="auto"/>
        <w:jc w:val="both"/>
      </w:pPr>
    </w:p>
    <w:p w14:paraId="7A86AD64" w14:textId="77777777" w:rsidR="00D77D5F" w:rsidRDefault="00D77D5F" w:rsidP="00D77D5F">
      <w:pPr>
        <w:spacing w:line="276" w:lineRule="auto"/>
        <w:jc w:val="both"/>
      </w:pPr>
    </w:p>
    <w:p w14:paraId="1BB6CE7D" w14:textId="77777777" w:rsidR="00D77D5F" w:rsidRDefault="00D77D5F" w:rsidP="00D77D5F">
      <w:pPr>
        <w:spacing w:line="276" w:lineRule="auto"/>
        <w:jc w:val="both"/>
      </w:pPr>
      <w:r>
        <w:lastRenderedPageBreak/>
        <w:t>Pružatelj usluge predati će konačno izvješće</w:t>
      </w:r>
      <w:r w:rsidRPr="007E7384">
        <w:t xml:space="preserve"> </w:t>
      </w:r>
      <w:r>
        <w:t xml:space="preserve">Odboru za vrednovanje na usvajanje, najkasnije dva tjedna prije isteka ugovora. </w:t>
      </w:r>
    </w:p>
    <w:p w14:paraId="4F1C604F" w14:textId="77777777" w:rsidR="00D77D5F" w:rsidRPr="0045729A" w:rsidRDefault="00D77D5F" w:rsidP="00D77D5F">
      <w:pPr>
        <w:spacing w:line="276" w:lineRule="auto"/>
        <w:jc w:val="both"/>
      </w:pPr>
    </w:p>
    <w:p w14:paraId="0EA79ACF" w14:textId="77777777" w:rsidR="00D77D5F" w:rsidRDefault="00D77D5F" w:rsidP="00D77D5F">
      <w:pPr>
        <w:spacing w:line="276" w:lineRule="auto"/>
        <w:jc w:val="both"/>
      </w:pPr>
      <w:r>
        <w:rPr>
          <w:color w:val="231F20"/>
        </w:rPr>
        <w:t>Ministarstvo</w:t>
      </w:r>
      <w:r w:rsidRPr="007617D5">
        <w:rPr>
          <w:color w:val="231F20"/>
        </w:rPr>
        <w:t xml:space="preserve"> imenuje predstavnika koji koordinira postupak provjere valjanosti svih izvješća i </w:t>
      </w:r>
      <w:r>
        <w:rPr>
          <w:color w:val="231F20"/>
        </w:rPr>
        <w:t>komunikacije između Pružatelja usluge i Odbora za vrednovanje tijekom provedbe ugovora</w:t>
      </w:r>
      <w:r w:rsidRPr="007617D5">
        <w:rPr>
          <w:color w:val="231F20"/>
        </w:rPr>
        <w:t xml:space="preserve">. </w:t>
      </w:r>
      <w:r w:rsidRPr="00F173D3">
        <w:rPr>
          <w:color w:val="231F20"/>
        </w:rPr>
        <w:t xml:space="preserve">  </w:t>
      </w:r>
    </w:p>
    <w:p w14:paraId="4EEA9E16" w14:textId="77777777" w:rsidR="00D77D5F" w:rsidRDefault="00D77D5F" w:rsidP="00D77D5F">
      <w:pPr>
        <w:spacing w:line="276" w:lineRule="auto"/>
        <w:jc w:val="both"/>
      </w:pPr>
    </w:p>
    <w:p w14:paraId="19BF9640" w14:textId="77777777" w:rsidR="00D77D5F" w:rsidRPr="00BD080D" w:rsidRDefault="00D77D5F" w:rsidP="00D77D5F">
      <w:pPr>
        <w:pStyle w:val="ListParagraph"/>
        <w:spacing w:line="276" w:lineRule="auto"/>
        <w:ind w:left="360"/>
        <w:jc w:val="both"/>
        <w:rPr>
          <w:b/>
        </w:rPr>
      </w:pPr>
    </w:p>
    <w:p w14:paraId="65F3CA13" w14:textId="77777777" w:rsidR="00D77D5F" w:rsidRPr="00D20544" w:rsidRDefault="00D77D5F" w:rsidP="00D77D5F">
      <w:pPr>
        <w:pStyle w:val="ListParagraph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ZAHTJEVI STRUČNJAKA</w:t>
      </w:r>
    </w:p>
    <w:p w14:paraId="549C16EA" w14:textId="77777777" w:rsidR="00D77D5F" w:rsidRDefault="00D77D5F" w:rsidP="00D77D5F">
      <w:pPr>
        <w:spacing w:line="276" w:lineRule="auto"/>
        <w:jc w:val="both"/>
      </w:pPr>
    </w:p>
    <w:p w14:paraId="0327EAF3" w14:textId="77777777" w:rsidR="00D77D5F" w:rsidRDefault="00D77D5F" w:rsidP="00D77D5F">
      <w:pPr>
        <w:spacing w:line="276" w:lineRule="auto"/>
        <w:jc w:val="both"/>
      </w:pPr>
      <w:r>
        <w:t>S</w:t>
      </w:r>
      <w:r w:rsidRPr="007B57E6">
        <w:t>tručnjaci angažirani za prethodn</w:t>
      </w:r>
      <w:r>
        <w:t>o</w:t>
      </w:r>
      <w:r w:rsidRPr="007B57E6">
        <w:t xml:space="preserve"> </w:t>
      </w:r>
      <w:r>
        <w:t>vrednovanje</w:t>
      </w:r>
      <w:r w:rsidRPr="007B57E6">
        <w:t xml:space="preserve"> trebaju biti neovisni od tima koji radi na izradi </w:t>
      </w:r>
      <w:r>
        <w:t>Nacionalnog plana.</w:t>
      </w:r>
    </w:p>
    <w:p w14:paraId="2D6D1AE2" w14:textId="77777777" w:rsidR="00D77D5F" w:rsidRDefault="00D77D5F" w:rsidP="00D77D5F">
      <w:pPr>
        <w:spacing w:line="276" w:lineRule="auto"/>
        <w:jc w:val="both"/>
      </w:pPr>
      <w:r>
        <w:t>Ponuditelj mora imati na raspolaganju tri ključna stručnjaka sa sljedećim kvalifikacijama:</w:t>
      </w:r>
    </w:p>
    <w:p w14:paraId="4DAD2931" w14:textId="77777777" w:rsidR="00D77D5F" w:rsidRDefault="00D77D5F" w:rsidP="00D77D5F">
      <w:pPr>
        <w:spacing w:line="276" w:lineRule="auto"/>
        <w:jc w:val="both"/>
      </w:pPr>
    </w:p>
    <w:p w14:paraId="07122C86" w14:textId="77777777" w:rsidR="00D77D5F" w:rsidRPr="00627E5F" w:rsidRDefault="00D77D5F" w:rsidP="00D77D5F">
      <w:pPr>
        <w:pStyle w:val="ListParagraph"/>
        <w:numPr>
          <w:ilvl w:val="0"/>
          <w:numId w:val="3"/>
        </w:numPr>
        <w:spacing w:line="276" w:lineRule="auto"/>
        <w:jc w:val="both"/>
      </w:pPr>
      <w:r w:rsidRPr="00627E5F">
        <w:t xml:space="preserve">Ključni </w:t>
      </w:r>
      <w:r>
        <w:t>stručnjak</w:t>
      </w:r>
      <w:r w:rsidRPr="00627E5F">
        <w:t xml:space="preserve"> 1, voditelj </w:t>
      </w:r>
      <w:r>
        <w:t>tima</w:t>
      </w:r>
      <w:r w:rsidRPr="00627E5F">
        <w:t xml:space="preserve"> – više od </w:t>
      </w:r>
      <w:r>
        <w:t>5</w:t>
      </w:r>
      <w:r w:rsidRPr="00627E5F">
        <w:t xml:space="preserve"> godina radnog iskustva; iskustvo u vođenju </w:t>
      </w:r>
      <w:r>
        <w:t xml:space="preserve">3 ili </w:t>
      </w:r>
      <w:r w:rsidRPr="00627E5F">
        <w:t>više projek</w:t>
      </w:r>
      <w:r>
        <w:t>a</w:t>
      </w:r>
      <w:r w:rsidRPr="00627E5F">
        <w:t xml:space="preserve">ta evaluacije akata strateškog planiranja čiji je nositelj izrade bilo tijelo državne </w:t>
      </w:r>
      <w:r>
        <w:t>uprave, područne (regionalne) ili lokalne samo</w:t>
      </w:r>
      <w:r w:rsidRPr="00627E5F">
        <w:t>uprave</w:t>
      </w:r>
      <w:r>
        <w:t xml:space="preserve"> </w:t>
      </w:r>
    </w:p>
    <w:p w14:paraId="5F42BD7C" w14:textId="77777777" w:rsidR="00D77D5F" w:rsidRPr="00627E5F" w:rsidRDefault="00D77D5F" w:rsidP="00D77D5F">
      <w:pPr>
        <w:pStyle w:val="ListParagraph"/>
        <w:numPr>
          <w:ilvl w:val="0"/>
          <w:numId w:val="3"/>
        </w:numPr>
        <w:spacing w:line="276" w:lineRule="auto"/>
        <w:jc w:val="both"/>
      </w:pPr>
      <w:r w:rsidRPr="00627E5F">
        <w:t xml:space="preserve">Ključni </w:t>
      </w:r>
      <w:r>
        <w:t>stručnjak</w:t>
      </w:r>
      <w:r w:rsidRPr="00627E5F">
        <w:t xml:space="preserve"> 2, savjetnik za strateško planiranje – više od </w:t>
      </w:r>
      <w:r>
        <w:t>3</w:t>
      </w:r>
      <w:r w:rsidRPr="00627E5F">
        <w:t xml:space="preserve"> godina radnog iskustva; iskustvo u izradi </w:t>
      </w:r>
      <w:r>
        <w:t xml:space="preserve">3 ili </w:t>
      </w:r>
      <w:r w:rsidRPr="00627E5F">
        <w:t xml:space="preserve">više akata strateškog planiranja čiji je nositelj izrade bilo tijelo državne </w:t>
      </w:r>
      <w:r>
        <w:t>uprave, područne (regionalne) ili lokalne samo</w:t>
      </w:r>
      <w:r w:rsidRPr="00627E5F">
        <w:t>uprave</w:t>
      </w:r>
    </w:p>
    <w:p w14:paraId="1E6C2FB7" w14:textId="77777777" w:rsidR="00D77D5F" w:rsidRPr="00627E5F" w:rsidRDefault="00D77D5F" w:rsidP="00D77D5F">
      <w:pPr>
        <w:pStyle w:val="ListParagraph"/>
        <w:numPr>
          <w:ilvl w:val="0"/>
          <w:numId w:val="3"/>
        </w:numPr>
        <w:spacing w:line="276" w:lineRule="auto"/>
        <w:jc w:val="both"/>
      </w:pPr>
      <w:r w:rsidRPr="00627E5F">
        <w:t xml:space="preserve">Ključni </w:t>
      </w:r>
      <w:r>
        <w:t>stručnjak</w:t>
      </w:r>
      <w:r w:rsidRPr="00627E5F">
        <w:t xml:space="preserve"> 3, savjetnik za EU</w:t>
      </w:r>
      <w:r>
        <w:t xml:space="preserve"> fondove</w:t>
      </w:r>
      <w:r w:rsidRPr="00627E5F">
        <w:t xml:space="preserve"> – više od </w:t>
      </w:r>
      <w:r>
        <w:t>3</w:t>
      </w:r>
      <w:r w:rsidRPr="00627E5F">
        <w:t xml:space="preserve"> godina radnog iskustva; iskustvo u pripremi i/ili provedbi </w:t>
      </w:r>
      <w:r>
        <w:t xml:space="preserve">3 ili </w:t>
      </w:r>
      <w:r w:rsidRPr="00627E5F">
        <w:t xml:space="preserve">više </w:t>
      </w:r>
      <w:r>
        <w:t>različitih programa ili projekata</w:t>
      </w:r>
      <w:r w:rsidRPr="00627E5F">
        <w:t xml:space="preserve">  sufinanciranih putem EU fondova.</w:t>
      </w:r>
    </w:p>
    <w:p w14:paraId="376F4803" w14:textId="77777777" w:rsidR="00D77D5F" w:rsidRPr="00627E5F" w:rsidRDefault="00D77D5F" w:rsidP="00D77D5F">
      <w:pPr>
        <w:spacing w:line="276" w:lineRule="auto"/>
        <w:jc w:val="both"/>
      </w:pPr>
    </w:p>
    <w:p w14:paraId="432A6E56" w14:textId="77777777" w:rsidR="00D77D5F" w:rsidRDefault="00D77D5F" w:rsidP="00D77D5F">
      <w:pPr>
        <w:spacing w:line="276" w:lineRule="auto"/>
        <w:jc w:val="both"/>
      </w:pPr>
      <w:r w:rsidRPr="0085246E">
        <w:t xml:space="preserve">Kao dokaz za ispunjenje </w:t>
      </w:r>
      <w:r>
        <w:t>zahtjeva</w:t>
      </w:r>
      <w:r w:rsidRPr="0085246E">
        <w:t xml:space="preserve"> Ponuditelj je dužan </w:t>
      </w:r>
      <w:r>
        <w:t>iduće:</w:t>
      </w:r>
    </w:p>
    <w:p w14:paraId="4DD7AB83" w14:textId="77777777" w:rsidR="00D77D5F" w:rsidRDefault="00D77D5F" w:rsidP="00D77D5F">
      <w:pPr>
        <w:pStyle w:val="ListParagraph"/>
        <w:numPr>
          <w:ilvl w:val="0"/>
          <w:numId w:val="9"/>
        </w:numPr>
        <w:spacing w:line="276" w:lineRule="auto"/>
        <w:jc w:val="both"/>
      </w:pPr>
      <w:r w:rsidRPr="0085246E">
        <w:t xml:space="preserve">izjavu u kojoj mora navesti osobe odgovorne za pružanje usluga te njihovu ulogu u projektu, uz naznaku stručnih kvalifikacija za svaku osobu </w:t>
      </w:r>
    </w:p>
    <w:p w14:paraId="65DBAB5C" w14:textId="77777777" w:rsidR="00D77D5F" w:rsidRDefault="00D77D5F" w:rsidP="00D77D5F">
      <w:pPr>
        <w:pStyle w:val="ListParagraph"/>
        <w:numPr>
          <w:ilvl w:val="0"/>
          <w:numId w:val="9"/>
        </w:numPr>
        <w:spacing w:line="276" w:lineRule="auto"/>
        <w:jc w:val="both"/>
      </w:pPr>
      <w:r>
        <w:t>izjavu kako predloženi stručnjaci nisu bili uključeni u izradu Nacionalnog plana te trenutno ne sudjeluju u izradi istog</w:t>
      </w:r>
    </w:p>
    <w:p w14:paraId="3749E268" w14:textId="77777777" w:rsidR="00D77D5F" w:rsidRDefault="00D77D5F" w:rsidP="00D77D5F">
      <w:pPr>
        <w:pStyle w:val="ListParagraph"/>
        <w:numPr>
          <w:ilvl w:val="0"/>
          <w:numId w:val="9"/>
        </w:numPr>
        <w:spacing w:line="276" w:lineRule="auto"/>
        <w:jc w:val="both"/>
      </w:pPr>
      <w:r w:rsidRPr="0085246E">
        <w:t>životopise</w:t>
      </w:r>
      <w:r>
        <w:t xml:space="preserve"> stručnjaka</w:t>
      </w:r>
      <w:r w:rsidRPr="0085246E">
        <w:t xml:space="preserve"> u </w:t>
      </w:r>
      <w:proofErr w:type="spellStart"/>
      <w:r w:rsidRPr="0085246E">
        <w:t>Europass</w:t>
      </w:r>
      <w:proofErr w:type="spellEnd"/>
      <w:r w:rsidRPr="0085246E">
        <w:t xml:space="preserve"> formatu (uključivo reference dosadašnjih poslova).</w:t>
      </w:r>
    </w:p>
    <w:p w14:paraId="287F7E88" w14:textId="77777777" w:rsidR="00D77D5F" w:rsidRPr="00627E5F" w:rsidRDefault="00D77D5F" w:rsidP="00D77D5F">
      <w:pPr>
        <w:spacing w:line="276" w:lineRule="auto"/>
        <w:jc w:val="both"/>
      </w:pPr>
    </w:p>
    <w:p w14:paraId="3E25FD93" w14:textId="77777777" w:rsidR="00D77D5F" w:rsidRDefault="00D77D5F" w:rsidP="00D77D5F">
      <w:pPr>
        <w:rPr>
          <w:color w:val="000000"/>
        </w:rPr>
      </w:pPr>
      <w:r>
        <w:rPr>
          <w:color w:val="000000"/>
        </w:rPr>
        <w:br w:type="page"/>
      </w:r>
    </w:p>
    <w:p w14:paraId="527DC5E5" w14:textId="77777777" w:rsidR="00D77D5F" w:rsidRDefault="00D77D5F" w:rsidP="00D77D5F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Prilog 4. – Izjava o odgovornim osobama</w:t>
      </w:r>
    </w:p>
    <w:p w14:paraId="3E1DC5B2" w14:textId="77777777" w:rsidR="00D77D5F" w:rsidRDefault="00D77D5F" w:rsidP="00D77D5F">
      <w:pPr>
        <w:rPr>
          <w:b/>
          <w:i/>
          <w:u w:val="single"/>
        </w:rPr>
      </w:pPr>
    </w:p>
    <w:p w14:paraId="17361FE6" w14:textId="77777777" w:rsidR="00D77D5F" w:rsidRDefault="00D77D5F" w:rsidP="00D77D5F">
      <w:pPr>
        <w:rPr>
          <w:b/>
          <w:i/>
          <w:u w:val="single"/>
        </w:rPr>
      </w:pPr>
    </w:p>
    <w:p w14:paraId="1272730E" w14:textId="77777777" w:rsidR="00D77D5F" w:rsidRDefault="00D77D5F" w:rsidP="00D77D5F">
      <w:pPr>
        <w:autoSpaceDE w:val="0"/>
        <w:autoSpaceDN w:val="0"/>
        <w:adjustRightInd w:val="0"/>
        <w:rPr>
          <w:b/>
        </w:rPr>
      </w:pPr>
    </w:p>
    <w:p w14:paraId="4BB491EA" w14:textId="77777777" w:rsidR="00D77D5F" w:rsidRPr="008B5B99" w:rsidRDefault="00D77D5F" w:rsidP="00D77D5F">
      <w:pPr>
        <w:autoSpaceDE w:val="0"/>
        <w:autoSpaceDN w:val="0"/>
        <w:adjustRightInd w:val="0"/>
        <w:rPr>
          <w:b/>
        </w:rPr>
      </w:pPr>
    </w:p>
    <w:p w14:paraId="694E8FD4" w14:textId="77777777" w:rsidR="00D77D5F" w:rsidRPr="008B5B99" w:rsidRDefault="00D77D5F" w:rsidP="00D77D5F">
      <w:pPr>
        <w:autoSpaceDE w:val="0"/>
        <w:autoSpaceDN w:val="0"/>
        <w:adjustRightInd w:val="0"/>
        <w:jc w:val="center"/>
        <w:rPr>
          <w:b/>
        </w:rPr>
      </w:pPr>
      <w:r w:rsidRPr="008B5B99">
        <w:rPr>
          <w:b/>
        </w:rPr>
        <w:t xml:space="preserve">POPIS </w:t>
      </w:r>
      <w:r>
        <w:rPr>
          <w:b/>
        </w:rPr>
        <w:t>OSOBA</w:t>
      </w:r>
    </w:p>
    <w:p w14:paraId="05F09F58" w14:textId="77777777" w:rsidR="00D77D5F" w:rsidRPr="008B5B99" w:rsidRDefault="00D77D5F" w:rsidP="00D77D5F">
      <w:pPr>
        <w:autoSpaceDE w:val="0"/>
        <w:autoSpaceDN w:val="0"/>
        <w:adjustRightInd w:val="0"/>
        <w:jc w:val="center"/>
        <w:rPr>
          <w:b/>
        </w:rPr>
      </w:pPr>
    </w:p>
    <w:p w14:paraId="7B1DB8F3" w14:textId="77777777" w:rsidR="00D77D5F" w:rsidRPr="008B5B99" w:rsidRDefault="00D77D5F" w:rsidP="00D77D5F">
      <w:pPr>
        <w:autoSpaceDE w:val="0"/>
        <w:autoSpaceDN w:val="0"/>
        <w:adjustRightInd w:val="0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1842"/>
        <w:gridCol w:w="3402"/>
      </w:tblGrid>
      <w:tr w:rsidR="00D77D5F" w:rsidRPr="008B5B99" w14:paraId="61D526E6" w14:textId="77777777" w:rsidTr="000242C1">
        <w:trPr>
          <w:trHeight w:val="749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3E4D3525" w14:textId="77777777" w:rsidR="00D77D5F" w:rsidRPr="008B5B99" w:rsidRDefault="00D77D5F" w:rsidP="000242C1">
            <w:pPr>
              <w:jc w:val="center"/>
              <w:rPr>
                <w:b/>
                <w:bCs/>
                <w:i/>
                <w:lang w:eastAsia="hu-HU"/>
              </w:rPr>
            </w:pPr>
            <w:r>
              <w:rPr>
                <w:b/>
                <w:bCs/>
                <w:i/>
                <w:lang w:eastAsia="hu-HU"/>
              </w:rPr>
              <w:t>Ime i prezime osobe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2FC9174" w14:textId="77777777" w:rsidR="00D77D5F" w:rsidRDefault="00D77D5F" w:rsidP="000242C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Uloga osobe</w:t>
            </w:r>
          </w:p>
          <w:p w14:paraId="1E64CDC8" w14:textId="77777777" w:rsidR="00D77D5F" w:rsidRPr="008B5B99" w:rsidRDefault="00D77D5F" w:rsidP="000242C1">
            <w:pPr>
              <w:jc w:val="center"/>
              <w:rPr>
                <w:b/>
                <w:bCs/>
                <w:i/>
                <w:lang w:eastAsia="hu-HU"/>
              </w:rPr>
            </w:pPr>
            <w:r w:rsidRPr="006005EB">
              <w:rPr>
                <w:rFonts w:eastAsia="Calibri"/>
                <w:bCs/>
                <w:i/>
                <w:lang w:eastAsia="en-US"/>
              </w:rPr>
              <w:t>(ključni stručnjak</w:t>
            </w:r>
            <w:r>
              <w:rPr>
                <w:rFonts w:eastAsia="Calibri"/>
                <w:bCs/>
                <w:i/>
                <w:lang w:eastAsia="en-US"/>
              </w:rPr>
              <w:t xml:space="preserve"> 1, </w:t>
            </w:r>
            <w:r w:rsidRPr="006005EB">
              <w:rPr>
                <w:rFonts w:eastAsia="Calibri"/>
                <w:bCs/>
                <w:i/>
                <w:lang w:eastAsia="en-US"/>
              </w:rPr>
              <w:t>ključni stručnjak</w:t>
            </w:r>
            <w:r>
              <w:rPr>
                <w:rFonts w:eastAsia="Calibri"/>
                <w:bCs/>
                <w:i/>
                <w:lang w:eastAsia="en-US"/>
              </w:rPr>
              <w:t xml:space="preserve"> 2, </w:t>
            </w:r>
            <w:r w:rsidRPr="006005EB">
              <w:rPr>
                <w:rFonts w:eastAsia="Calibri"/>
                <w:bCs/>
                <w:i/>
                <w:lang w:eastAsia="en-US"/>
              </w:rPr>
              <w:t>ključni stručnjak</w:t>
            </w:r>
            <w:r>
              <w:rPr>
                <w:rFonts w:eastAsia="Calibri"/>
                <w:bCs/>
                <w:i/>
                <w:lang w:eastAsia="en-US"/>
              </w:rPr>
              <w:t xml:space="preserve"> 3</w:t>
            </w:r>
            <w:r w:rsidRPr="006005EB">
              <w:rPr>
                <w:rFonts w:eastAsia="Calibri"/>
                <w:bCs/>
                <w:i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C3745CE" w14:textId="77777777" w:rsidR="00D77D5F" w:rsidRDefault="00D77D5F" w:rsidP="000242C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Stručna kvalifikacija osobe</w:t>
            </w:r>
          </w:p>
        </w:tc>
        <w:tc>
          <w:tcPr>
            <w:tcW w:w="3402" w:type="dxa"/>
            <w:shd w:val="clear" w:color="auto" w:fill="D9D9D9"/>
          </w:tcPr>
          <w:p w14:paraId="0F7DA2A4" w14:textId="77777777" w:rsidR="00D77D5F" w:rsidRDefault="00D77D5F" w:rsidP="000242C1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Stručnjak je bio uključen u izradu Nacionalnog plana te trenutno sudjeluje u izradi istog </w:t>
            </w:r>
            <w:r w:rsidRPr="00D06DAC">
              <w:rPr>
                <w:rFonts w:eastAsia="Calibri"/>
                <w:bCs/>
                <w:i/>
                <w:lang w:eastAsia="en-US"/>
              </w:rPr>
              <w:t>(DA/NE)</w:t>
            </w:r>
          </w:p>
        </w:tc>
      </w:tr>
      <w:tr w:rsidR="00D77D5F" w:rsidRPr="008B5B99" w14:paraId="4965E58E" w14:textId="77777777" w:rsidTr="000242C1">
        <w:trPr>
          <w:trHeight w:val="509"/>
          <w:jc w:val="center"/>
        </w:trPr>
        <w:tc>
          <w:tcPr>
            <w:tcW w:w="2689" w:type="dxa"/>
            <w:shd w:val="clear" w:color="auto" w:fill="FFFFFF"/>
            <w:vAlign w:val="center"/>
          </w:tcPr>
          <w:p w14:paraId="49421DAC" w14:textId="77777777" w:rsidR="00D77D5F" w:rsidRPr="008B5B99" w:rsidRDefault="00D77D5F" w:rsidP="000242C1">
            <w:pPr>
              <w:jc w:val="center"/>
              <w:rPr>
                <w:b/>
                <w:bCs/>
                <w:i/>
                <w:lang w:eastAsia="hu-HU"/>
              </w:rPr>
            </w:pPr>
          </w:p>
          <w:p w14:paraId="08791A57" w14:textId="77777777" w:rsidR="00D77D5F" w:rsidRPr="008B5B99" w:rsidRDefault="00D77D5F" w:rsidP="000242C1">
            <w:pPr>
              <w:jc w:val="center"/>
              <w:rPr>
                <w:b/>
                <w:bCs/>
                <w:i/>
                <w:lang w:eastAsia="hu-HU"/>
              </w:rPr>
            </w:pPr>
          </w:p>
          <w:p w14:paraId="28F440B1" w14:textId="77777777" w:rsidR="00D77D5F" w:rsidRPr="008B5B99" w:rsidRDefault="00D77D5F" w:rsidP="000242C1">
            <w:pPr>
              <w:jc w:val="center"/>
              <w:rPr>
                <w:b/>
                <w:bCs/>
                <w:i/>
                <w:lang w:eastAsia="hu-H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D628BE9" w14:textId="77777777" w:rsidR="00D77D5F" w:rsidRPr="008B5B99" w:rsidRDefault="00D77D5F" w:rsidP="000242C1">
            <w:pPr>
              <w:jc w:val="center"/>
              <w:rPr>
                <w:i/>
                <w:lang w:eastAsia="hu-HU"/>
              </w:rPr>
            </w:pPr>
          </w:p>
        </w:tc>
        <w:tc>
          <w:tcPr>
            <w:tcW w:w="1842" w:type="dxa"/>
            <w:shd w:val="clear" w:color="auto" w:fill="FFFFFF"/>
          </w:tcPr>
          <w:p w14:paraId="089E39AC" w14:textId="77777777" w:rsidR="00D77D5F" w:rsidRPr="008B5B99" w:rsidRDefault="00D77D5F" w:rsidP="000242C1">
            <w:pPr>
              <w:jc w:val="center"/>
              <w:rPr>
                <w:i/>
                <w:lang w:eastAsia="hu-HU"/>
              </w:rPr>
            </w:pPr>
          </w:p>
        </w:tc>
        <w:tc>
          <w:tcPr>
            <w:tcW w:w="3402" w:type="dxa"/>
            <w:shd w:val="clear" w:color="auto" w:fill="FFFFFF"/>
          </w:tcPr>
          <w:p w14:paraId="39172EA9" w14:textId="77777777" w:rsidR="00D77D5F" w:rsidRPr="008B5B99" w:rsidRDefault="00D77D5F" w:rsidP="000242C1">
            <w:pPr>
              <w:jc w:val="center"/>
              <w:rPr>
                <w:i/>
                <w:lang w:eastAsia="hu-HU"/>
              </w:rPr>
            </w:pPr>
          </w:p>
        </w:tc>
      </w:tr>
      <w:tr w:rsidR="00D77D5F" w:rsidRPr="008B5B99" w14:paraId="215425D1" w14:textId="77777777" w:rsidTr="000242C1">
        <w:trPr>
          <w:trHeight w:val="509"/>
          <w:jc w:val="center"/>
        </w:trPr>
        <w:tc>
          <w:tcPr>
            <w:tcW w:w="2689" w:type="dxa"/>
            <w:shd w:val="clear" w:color="auto" w:fill="FFFFFF"/>
            <w:vAlign w:val="center"/>
          </w:tcPr>
          <w:p w14:paraId="65246275" w14:textId="77777777" w:rsidR="00D77D5F" w:rsidRPr="008B5B99" w:rsidRDefault="00D77D5F" w:rsidP="000242C1">
            <w:pPr>
              <w:jc w:val="center"/>
              <w:rPr>
                <w:b/>
                <w:bCs/>
                <w:i/>
                <w:lang w:eastAsia="hu-HU"/>
              </w:rPr>
            </w:pPr>
          </w:p>
          <w:p w14:paraId="3FE21598" w14:textId="77777777" w:rsidR="00D77D5F" w:rsidRPr="008B5B99" w:rsidRDefault="00D77D5F" w:rsidP="000242C1">
            <w:pPr>
              <w:jc w:val="center"/>
              <w:rPr>
                <w:b/>
                <w:bCs/>
                <w:i/>
                <w:lang w:eastAsia="hu-HU"/>
              </w:rPr>
            </w:pPr>
          </w:p>
          <w:p w14:paraId="5F63420E" w14:textId="77777777" w:rsidR="00D77D5F" w:rsidRPr="008B5B99" w:rsidRDefault="00D77D5F" w:rsidP="000242C1">
            <w:pPr>
              <w:jc w:val="center"/>
              <w:rPr>
                <w:b/>
                <w:bCs/>
                <w:i/>
                <w:lang w:eastAsia="hu-H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DEA0B1E" w14:textId="77777777" w:rsidR="00D77D5F" w:rsidRPr="008B5B99" w:rsidRDefault="00D77D5F" w:rsidP="000242C1">
            <w:pPr>
              <w:jc w:val="center"/>
              <w:rPr>
                <w:i/>
                <w:lang w:eastAsia="hu-HU"/>
              </w:rPr>
            </w:pPr>
          </w:p>
        </w:tc>
        <w:tc>
          <w:tcPr>
            <w:tcW w:w="1842" w:type="dxa"/>
            <w:shd w:val="clear" w:color="auto" w:fill="FFFFFF"/>
          </w:tcPr>
          <w:p w14:paraId="16B97DA7" w14:textId="77777777" w:rsidR="00D77D5F" w:rsidRPr="008B5B99" w:rsidRDefault="00D77D5F" w:rsidP="000242C1">
            <w:pPr>
              <w:jc w:val="center"/>
              <w:rPr>
                <w:i/>
                <w:lang w:eastAsia="hu-HU"/>
              </w:rPr>
            </w:pPr>
          </w:p>
        </w:tc>
        <w:tc>
          <w:tcPr>
            <w:tcW w:w="3402" w:type="dxa"/>
            <w:shd w:val="clear" w:color="auto" w:fill="FFFFFF"/>
          </w:tcPr>
          <w:p w14:paraId="65163DF7" w14:textId="77777777" w:rsidR="00D77D5F" w:rsidRPr="008B5B99" w:rsidRDefault="00D77D5F" w:rsidP="000242C1">
            <w:pPr>
              <w:jc w:val="center"/>
              <w:rPr>
                <w:i/>
                <w:lang w:eastAsia="hu-HU"/>
              </w:rPr>
            </w:pPr>
          </w:p>
        </w:tc>
      </w:tr>
      <w:tr w:rsidR="00D77D5F" w:rsidRPr="008B5B99" w14:paraId="76B0C284" w14:textId="77777777" w:rsidTr="000242C1">
        <w:trPr>
          <w:trHeight w:val="509"/>
          <w:jc w:val="center"/>
        </w:trPr>
        <w:tc>
          <w:tcPr>
            <w:tcW w:w="2689" w:type="dxa"/>
            <w:shd w:val="clear" w:color="auto" w:fill="FFFFFF"/>
            <w:vAlign w:val="center"/>
          </w:tcPr>
          <w:p w14:paraId="343B8AC8" w14:textId="77777777" w:rsidR="00D77D5F" w:rsidRDefault="00D77D5F" w:rsidP="000242C1">
            <w:pPr>
              <w:jc w:val="center"/>
              <w:rPr>
                <w:b/>
                <w:bCs/>
                <w:i/>
                <w:lang w:eastAsia="hu-HU"/>
              </w:rPr>
            </w:pPr>
          </w:p>
          <w:p w14:paraId="6B47FBE9" w14:textId="77777777" w:rsidR="00D77D5F" w:rsidRDefault="00D77D5F" w:rsidP="000242C1">
            <w:pPr>
              <w:jc w:val="center"/>
              <w:rPr>
                <w:b/>
                <w:bCs/>
                <w:i/>
                <w:lang w:eastAsia="hu-HU"/>
              </w:rPr>
            </w:pPr>
          </w:p>
          <w:p w14:paraId="43981101" w14:textId="77777777" w:rsidR="00D77D5F" w:rsidRPr="008B5B99" w:rsidRDefault="00D77D5F" w:rsidP="000242C1">
            <w:pPr>
              <w:jc w:val="center"/>
              <w:rPr>
                <w:b/>
                <w:bCs/>
                <w:i/>
                <w:lang w:eastAsia="hu-H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BD13AD7" w14:textId="77777777" w:rsidR="00D77D5F" w:rsidRPr="008B5B99" w:rsidRDefault="00D77D5F" w:rsidP="000242C1">
            <w:pPr>
              <w:jc w:val="center"/>
              <w:rPr>
                <w:i/>
                <w:lang w:eastAsia="hu-HU"/>
              </w:rPr>
            </w:pPr>
          </w:p>
        </w:tc>
        <w:tc>
          <w:tcPr>
            <w:tcW w:w="1842" w:type="dxa"/>
            <w:shd w:val="clear" w:color="auto" w:fill="FFFFFF"/>
          </w:tcPr>
          <w:p w14:paraId="64CB1E06" w14:textId="77777777" w:rsidR="00D77D5F" w:rsidRPr="008B5B99" w:rsidRDefault="00D77D5F" w:rsidP="000242C1">
            <w:pPr>
              <w:jc w:val="center"/>
              <w:rPr>
                <w:i/>
                <w:lang w:eastAsia="hu-HU"/>
              </w:rPr>
            </w:pPr>
          </w:p>
        </w:tc>
        <w:tc>
          <w:tcPr>
            <w:tcW w:w="3402" w:type="dxa"/>
            <w:shd w:val="clear" w:color="auto" w:fill="FFFFFF"/>
          </w:tcPr>
          <w:p w14:paraId="5F4BB6CD" w14:textId="77777777" w:rsidR="00D77D5F" w:rsidRPr="008B5B99" w:rsidRDefault="00D77D5F" w:rsidP="000242C1">
            <w:pPr>
              <w:jc w:val="center"/>
              <w:rPr>
                <w:i/>
                <w:lang w:eastAsia="hu-HU"/>
              </w:rPr>
            </w:pPr>
          </w:p>
        </w:tc>
      </w:tr>
    </w:tbl>
    <w:p w14:paraId="76233F4E" w14:textId="77777777" w:rsidR="00D77D5F" w:rsidRPr="008B5B99" w:rsidRDefault="00D77D5F" w:rsidP="00D77D5F">
      <w:pPr>
        <w:spacing w:after="160" w:line="259" w:lineRule="auto"/>
        <w:rPr>
          <w:b/>
          <w:bCs/>
        </w:rPr>
      </w:pPr>
    </w:p>
    <w:p w14:paraId="41408F31" w14:textId="77777777" w:rsidR="00D77D5F" w:rsidRDefault="00D77D5F" w:rsidP="00D77D5F">
      <w:pPr>
        <w:rPr>
          <w:color w:val="000000"/>
          <w:sz w:val="22"/>
          <w:szCs w:val="22"/>
        </w:rPr>
      </w:pPr>
    </w:p>
    <w:p w14:paraId="64C22E61" w14:textId="77777777" w:rsidR="00D77D5F" w:rsidRDefault="00D77D5F" w:rsidP="00D77D5F">
      <w:pPr>
        <w:rPr>
          <w:color w:val="000000"/>
          <w:sz w:val="22"/>
          <w:szCs w:val="22"/>
        </w:rPr>
      </w:pPr>
    </w:p>
    <w:p w14:paraId="087A2871" w14:textId="77777777" w:rsidR="00D77D5F" w:rsidRDefault="00D77D5F" w:rsidP="00D77D5F">
      <w:pPr>
        <w:rPr>
          <w:color w:val="000000"/>
          <w:sz w:val="22"/>
          <w:szCs w:val="22"/>
        </w:rPr>
      </w:pPr>
    </w:p>
    <w:p w14:paraId="516E2B6D" w14:textId="77777777" w:rsidR="00D77D5F" w:rsidRDefault="00D77D5F" w:rsidP="00D77D5F">
      <w:pPr>
        <w:jc w:val="both"/>
      </w:pPr>
      <w:r>
        <w:t xml:space="preserve">                                                                                             ZA PONUDITELJA:</w:t>
      </w:r>
    </w:p>
    <w:p w14:paraId="0A84CD2B" w14:textId="77777777" w:rsidR="00D77D5F" w:rsidRDefault="00D77D5F" w:rsidP="00D77D5F">
      <w:pPr>
        <w:jc w:val="both"/>
      </w:pPr>
    </w:p>
    <w:p w14:paraId="23BF928F" w14:textId="77777777" w:rsidR="00D77D5F" w:rsidRDefault="00D77D5F" w:rsidP="00D77D5F">
      <w:pPr>
        <w:jc w:val="both"/>
      </w:pPr>
      <w:r>
        <w:t xml:space="preserve">                                                              M.P. _______________________________________</w:t>
      </w:r>
    </w:p>
    <w:p w14:paraId="07664AAD" w14:textId="77777777" w:rsidR="00D77D5F" w:rsidRDefault="00D77D5F" w:rsidP="00D77D5F">
      <w:pPr>
        <w:jc w:val="both"/>
        <w:rPr>
          <w:sz w:val="18"/>
          <w:szCs w:val="18"/>
        </w:rPr>
      </w:pPr>
      <w:r>
        <w:t xml:space="preserve">                                                           </w:t>
      </w:r>
      <w:r>
        <w:tab/>
        <w:t xml:space="preserve">              </w:t>
      </w:r>
      <w:r>
        <w:rPr>
          <w:sz w:val="18"/>
          <w:szCs w:val="18"/>
        </w:rPr>
        <w:t>(ime, prezime, funkcija i potpis ovlaštene osobe)</w:t>
      </w:r>
    </w:p>
    <w:p w14:paraId="7A4B7056" w14:textId="77777777" w:rsidR="00D77D5F" w:rsidRDefault="00D77D5F" w:rsidP="00D77D5F">
      <w:pPr>
        <w:ind w:right="-26"/>
        <w:rPr>
          <w:b/>
          <w:i/>
          <w:u w:val="single"/>
        </w:rPr>
      </w:pPr>
    </w:p>
    <w:p w14:paraId="3B219ADD" w14:textId="77777777" w:rsidR="00D77D5F" w:rsidRDefault="00D77D5F" w:rsidP="00D77D5F">
      <w:pPr>
        <w:ind w:right="-26"/>
      </w:pPr>
    </w:p>
    <w:p w14:paraId="133EE170" w14:textId="77777777" w:rsidR="00D77D5F" w:rsidRDefault="00D77D5F" w:rsidP="00D77D5F">
      <w:pPr>
        <w:ind w:right="-26"/>
      </w:pPr>
      <w:r>
        <w:t>Datum:________________</w:t>
      </w:r>
    </w:p>
    <w:p w14:paraId="6E5B2E4C" w14:textId="77777777" w:rsidR="00D77D5F" w:rsidRDefault="00D77D5F" w:rsidP="00D77D5F">
      <w:pPr>
        <w:ind w:right="-26"/>
      </w:pPr>
    </w:p>
    <w:p w14:paraId="3B0C04AF" w14:textId="77777777" w:rsidR="00D77D5F" w:rsidRPr="007152B2" w:rsidRDefault="00D77D5F" w:rsidP="00D77D5F">
      <w:pPr>
        <w:rPr>
          <w:color w:val="000000"/>
          <w:sz w:val="22"/>
          <w:szCs w:val="22"/>
        </w:rPr>
      </w:pPr>
    </w:p>
    <w:p w14:paraId="571C76C7" w14:textId="77777777" w:rsidR="00D77D5F" w:rsidRPr="00A50C49" w:rsidRDefault="00D77D5F" w:rsidP="00D77D5F">
      <w:pPr>
        <w:rPr>
          <w:color w:val="000000"/>
        </w:rPr>
      </w:pPr>
    </w:p>
    <w:p w14:paraId="3F77A6F6" w14:textId="77777777" w:rsidR="00903C38" w:rsidRPr="00A50C49" w:rsidRDefault="00D45299">
      <w:pPr>
        <w:rPr>
          <w:color w:val="000000"/>
        </w:rPr>
      </w:pPr>
    </w:p>
    <w:sectPr w:rsidR="00903C38" w:rsidRPr="00A50C49" w:rsidSect="00455EF8">
      <w:footerReference w:type="default" r:id="rId13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08682" w14:textId="77777777" w:rsidR="00D77D5F" w:rsidRDefault="00D77D5F" w:rsidP="00D77D5F">
      <w:r>
        <w:separator/>
      </w:r>
    </w:p>
  </w:endnote>
  <w:endnote w:type="continuationSeparator" w:id="0">
    <w:p w14:paraId="41B71211" w14:textId="77777777" w:rsidR="00D77D5F" w:rsidRDefault="00D77D5F" w:rsidP="00D7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603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E5FEA" w14:textId="6DA169DE" w:rsidR="00D77D5F" w:rsidRDefault="00D77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695745" w14:textId="77777777" w:rsidR="00D77D5F" w:rsidRDefault="00D77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9BB0B" w14:textId="77777777" w:rsidR="00D77D5F" w:rsidRDefault="00D77D5F" w:rsidP="00D77D5F">
      <w:r>
        <w:separator/>
      </w:r>
    </w:p>
  </w:footnote>
  <w:footnote w:type="continuationSeparator" w:id="0">
    <w:p w14:paraId="0EDFD0BE" w14:textId="77777777" w:rsidR="00D77D5F" w:rsidRDefault="00D77D5F" w:rsidP="00D7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6E3"/>
    <w:multiLevelType w:val="hybridMultilevel"/>
    <w:tmpl w:val="5AE803EC"/>
    <w:lvl w:ilvl="0" w:tplc="D97CF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072"/>
    <w:multiLevelType w:val="hybridMultilevel"/>
    <w:tmpl w:val="9358391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675D"/>
    <w:multiLevelType w:val="hybridMultilevel"/>
    <w:tmpl w:val="753276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01450B"/>
    <w:multiLevelType w:val="hybridMultilevel"/>
    <w:tmpl w:val="F300F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23C7D"/>
    <w:multiLevelType w:val="hybridMultilevel"/>
    <w:tmpl w:val="6A52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16938"/>
    <w:multiLevelType w:val="hybridMultilevel"/>
    <w:tmpl w:val="C63A4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16D3D"/>
    <w:multiLevelType w:val="multilevel"/>
    <w:tmpl w:val="7D68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55C2DBA"/>
    <w:multiLevelType w:val="hybridMultilevel"/>
    <w:tmpl w:val="B6A4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51FD1"/>
    <w:multiLevelType w:val="hybridMultilevel"/>
    <w:tmpl w:val="914E0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D49D6"/>
    <w:multiLevelType w:val="hybridMultilevel"/>
    <w:tmpl w:val="CBA86942"/>
    <w:lvl w:ilvl="0" w:tplc="187C9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4F"/>
    <w:rsid w:val="00464C62"/>
    <w:rsid w:val="004A174F"/>
    <w:rsid w:val="00C43D82"/>
    <w:rsid w:val="00D45299"/>
    <w:rsid w:val="00D77D5F"/>
    <w:rsid w:val="00DF0FC3"/>
    <w:rsid w:val="00E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A6E9"/>
  <w15:docId w15:val="{370CB690-2CE9-4A32-B845-CD51889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D5F"/>
    <w:pPr>
      <w:ind w:left="720"/>
      <w:contextualSpacing/>
    </w:pPr>
  </w:style>
  <w:style w:type="paragraph" w:customStyle="1" w:styleId="box460819">
    <w:name w:val="box_460819"/>
    <w:basedOn w:val="Normal"/>
    <w:rsid w:val="00D77D5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bava@mrrfeu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bava@mrrfeu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C8CB0-9779-4BA1-8CED-C980C2738D8A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3B7489-4425-41B6-B5F9-71D462E82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DD492-9750-40CF-B650-E8CA13FC8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3</TotalTime>
  <Pages>11</Pages>
  <Words>2420</Words>
  <Characters>16649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Marija Jurić</cp:lastModifiedBy>
  <cp:revision>3</cp:revision>
  <cp:lastPrinted>2017-02-16T15:51:00Z</cp:lastPrinted>
  <dcterms:created xsi:type="dcterms:W3CDTF">2021-02-17T12:45:00Z</dcterms:created>
  <dcterms:modified xsi:type="dcterms:W3CDTF">2021-02-17T12:49:00Z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